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pStyle w:val="4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pStyle w:val="4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pStyle w:val="4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pStyle w:val="4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乌公管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关于优化偿还商业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住房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贷款业务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的通知</w:t>
      </w:r>
    </w:p>
    <w:p>
      <w:pPr>
        <w:pStyle w:val="7"/>
        <w:rPr>
          <w:rFonts w:hint="eastAsia" w:ascii="Times New Roman" w:hAnsi="Times New Roman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各缴存人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为践行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以民为本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的服务理念，充分发挥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住房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公积金制度保障作用，切实解决缴存人在办理偿还商业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住房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贷款业务的痛点、堵点，在充分考量资金合规使用的基础下，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乌鲁木齐住房公积金管理中心（以下简称“中心”）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对现行偿还商业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住房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贷款业务进行优化调整。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华文仿宋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对首次办理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提取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住房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公积金偿还商业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住房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款转入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商业住房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贷款银行对公账户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无法提供征信报告的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，提取时需先办理“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商贷提取白名单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业务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。提取人除提供中心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规定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的资料要件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之外，还需提供以下资料：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主贷人因离异无法沟通、拒不配合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提取人须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提供离婚证、法院判决书（判决书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明确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说明该房屋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剩余贷款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还贷人及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房屋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产权人为提取人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商贷银行出具的对公收款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账户证明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主贷人死亡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提取人须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主贷人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死亡证明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商贷银行出具的对公收款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账户证明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三、主贷人服刑的，提取人须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法院判决书、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商贷银行出具的对公收款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账户证明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本通知自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布之日起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施行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，有效期五年。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通知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由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乌鲁木齐住房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公积金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管理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中心负责解释。</w:t>
      </w: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auto"/>
          <w:lang w:eastAsia="zh-CN"/>
        </w:rPr>
        <w:t>乌鲁木齐住房公积金管理中心</w:t>
      </w:r>
    </w:p>
    <w:p>
      <w:pPr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both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</w:p>
    <w:sectPr>
      <w:pgSz w:w="11906" w:h="16838"/>
      <w:pgMar w:top="2098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72DF4"/>
    <w:rsid w:val="0C8B340F"/>
    <w:rsid w:val="0F126298"/>
    <w:rsid w:val="0FF66AE7"/>
    <w:rsid w:val="19520057"/>
    <w:rsid w:val="1A563640"/>
    <w:rsid w:val="27FE6B30"/>
    <w:rsid w:val="2D3C7329"/>
    <w:rsid w:val="2FB71603"/>
    <w:rsid w:val="2FD392FB"/>
    <w:rsid w:val="2FFFE2F7"/>
    <w:rsid w:val="30F35473"/>
    <w:rsid w:val="367F3B17"/>
    <w:rsid w:val="3CFB6289"/>
    <w:rsid w:val="3DF6BE9E"/>
    <w:rsid w:val="3F7F4392"/>
    <w:rsid w:val="3FE710A9"/>
    <w:rsid w:val="3FF1278E"/>
    <w:rsid w:val="4105359F"/>
    <w:rsid w:val="41B97040"/>
    <w:rsid w:val="41BE55FC"/>
    <w:rsid w:val="4A1E50DD"/>
    <w:rsid w:val="544F4412"/>
    <w:rsid w:val="55FF9D11"/>
    <w:rsid w:val="567651D3"/>
    <w:rsid w:val="57F9ED94"/>
    <w:rsid w:val="590D6F37"/>
    <w:rsid w:val="59BB018E"/>
    <w:rsid w:val="5BE57F79"/>
    <w:rsid w:val="5BF709BD"/>
    <w:rsid w:val="5BFFA3E6"/>
    <w:rsid w:val="5DEF73DC"/>
    <w:rsid w:val="5F8F7B2A"/>
    <w:rsid w:val="5FBF3E5D"/>
    <w:rsid w:val="61F97ECC"/>
    <w:rsid w:val="648B36AA"/>
    <w:rsid w:val="66EF67E4"/>
    <w:rsid w:val="679E9BB0"/>
    <w:rsid w:val="67D51F2B"/>
    <w:rsid w:val="6BFF58DF"/>
    <w:rsid w:val="6C486B57"/>
    <w:rsid w:val="72884293"/>
    <w:rsid w:val="76624209"/>
    <w:rsid w:val="76AEF693"/>
    <w:rsid w:val="77BDD03D"/>
    <w:rsid w:val="7AFBCA05"/>
    <w:rsid w:val="7AFF5AC7"/>
    <w:rsid w:val="7B3F38B1"/>
    <w:rsid w:val="7CD42275"/>
    <w:rsid w:val="7DAF5960"/>
    <w:rsid w:val="7F57EE34"/>
    <w:rsid w:val="7FD61F90"/>
    <w:rsid w:val="7FDFE6E5"/>
    <w:rsid w:val="7FEB0336"/>
    <w:rsid w:val="7FEE4A3E"/>
    <w:rsid w:val="7FFF9CFB"/>
    <w:rsid w:val="AE3FED39"/>
    <w:rsid w:val="AF75AC7A"/>
    <w:rsid w:val="B99E3FB9"/>
    <w:rsid w:val="BEFEAD2E"/>
    <w:rsid w:val="BFFF2AE2"/>
    <w:rsid w:val="BFFF8F5F"/>
    <w:rsid w:val="C9E916C5"/>
    <w:rsid w:val="CF7FD04B"/>
    <w:rsid w:val="D69FE3D6"/>
    <w:rsid w:val="D97465B8"/>
    <w:rsid w:val="DFB55FE2"/>
    <w:rsid w:val="DFD9F8EF"/>
    <w:rsid w:val="DFFF5D6D"/>
    <w:rsid w:val="E9DF773C"/>
    <w:rsid w:val="EBDDD76E"/>
    <w:rsid w:val="EBFC9FE0"/>
    <w:rsid w:val="ECE615FB"/>
    <w:rsid w:val="F7E2ED03"/>
    <w:rsid w:val="FB7CD616"/>
    <w:rsid w:val="FBB7D24A"/>
    <w:rsid w:val="FDFF8354"/>
    <w:rsid w:val="FEF68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left"/>
      <w:outlineLvl w:val="0"/>
    </w:pPr>
    <w:rPr>
      <w:rFonts w:eastAsia="黑体"/>
      <w:kern w:val="4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  <w:style w:type="paragraph" w:styleId="4">
    <w:name w:val="Normal Indent"/>
    <w:basedOn w:val="1"/>
    <w:next w:val="1"/>
    <w:unhideWhenUsed/>
    <w:qFormat/>
    <w:uiPriority w:val="0"/>
    <w:pPr>
      <w:ind w:firstLine="880" w:firstLineChars="200"/>
    </w:pPr>
  </w:style>
  <w:style w:type="paragraph" w:styleId="5">
    <w:name w:val="Body Text Indent"/>
    <w:basedOn w:val="1"/>
    <w:next w:val="6"/>
    <w:unhideWhenUsed/>
    <w:qFormat/>
    <w:uiPriority w:val="0"/>
    <w:pPr>
      <w:ind w:firstLine="640" w:firstLineChars="200"/>
    </w:pPr>
    <w:rPr>
      <w:rFonts w:ascii="黑体" w:hAnsi="宋体" w:eastAsia="黑体"/>
      <w:kern w:val="0"/>
      <w:sz w:val="32"/>
      <w:szCs w:val="32"/>
    </w:rPr>
  </w:style>
  <w:style w:type="paragraph" w:customStyle="1" w:styleId="6">
    <w:name w:val="Char Char Char"/>
    <w:qFormat/>
    <w:uiPriority w:val="0"/>
    <w:pPr>
      <w:widowControl w:val="0"/>
      <w:spacing w:line="578" w:lineRule="exact"/>
      <w:jc w:val="both"/>
    </w:pPr>
    <w:rPr>
      <w:rFonts w:ascii="Calibri" w:hAnsi="Calibri" w:eastAsia="方正仿宋_GBK" w:cs="Times New Roman"/>
      <w:spacing w:val="-3"/>
      <w:kern w:val="2"/>
      <w:sz w:val="32"/>
      <w:szCs w:val="24"/>
      <w:lang w:val="en-US" w:eastAsia="zh-CN" w:bidi="ar-SA"/>
    </w:rPr>
  </w:style>
  <w:style w:type="paragraph" w:styleId="7">
    <w:name w:val="toc 5"/>
    <w:basedOn w:val="1"/>
    <w:next w:val="1"/>
    <w:semiHidden/>
    <w:qFormat/>
    <w:uiPriority w:val="0"/>
    <w:pPr>
      <w:ind w:left="0" w:leftChars="0"/>
    </w:pPr>
    <w:rPr>
      <w:rFonts w:ascii="Times New Roman" w:hAnsi="Times New Roman" w:cs="Times New Roman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5"/>
    <w:next w:val="7"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2023-11-03T03:34:00Z</dcterms:created>
  <dc:creator>WLMQGJJ</dc:creator>
  <cp:lastModifiedBy> </cp:lastModifiedBy>
  <cp:lastPrinted>2025-12-16T04:20:00Z</cp:lastPrinted>
  <dcterms:modified xsi:type="dcterms:W3CDTF">2025-12-18T12:21:55Z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FE8ECD4D16F811DC8C8B42695D578A82</vt:lpwstr>
  </property>
</Properties>
</file>