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18"/>
          <w:szCs w:val="18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0"/>
          <w:szCs w:val="30"/>
          <w:u w:val="none"/>
        </w:rPr>
        <w:t>附件2</w:t>
      </w:r>
    </w:p>
    <w:tbl>
      <w:tblPr>
        <w:tblStyle w:val="4"/>
        <w:tblW w:w="873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6863"/>
        <w:gridCol w:w="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73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u w:val="none"/>
              </w:rPr>
              <w:t>已成立业主大会的小区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共有收益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u w:val="none"/>
              </w:rPr>
              <w:t>收支公示表（样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u w:val="none"/>
                <w:lang w:eastAsia="zh-CN"/>
              </w:rPr>
              <w:t>表</w:t>
            </w:r>
            <w:r>
              <w:rPr>
                <w:rFonts w:hint="default" w:ascii="方正小标宋_GBK" w:hAnsi="方正小标宋_GBK" w:eastAsia="方正小标宋_GBK" w:cs="方正小标宋_GBK"/>
                <w:b w:val="0"/>
                <w:bCs w:val="0"/>
                <w:color w:val="auto"/>
                <w:sz w:val="32"/>
                <w:szCs w:val="32"/>
                <w:u w:val="none"/>
              </w:rPr>
              <w:t>）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br w:type="textWrapping"/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（202</w:t>
            </w:r>
            <w:r>
              <w:rPr>
                <w:rFonts w:hint="eastAsia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年01月01日-202</w:t>
            </w:r>
            <w:r>
              <w:rPr>
                <w:rFonts w:hint="eastAsia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年0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月3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auto"/>
                <w:sz w:val="32"/>
                <w:szCs w:val="32"/>
                <w:u w:val="none"/>
              </w:rPr>
              <w:t>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873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8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righ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***小区业主大会                                      单位:元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00" w:hRule="atLeast"/>
          <w:jc w:val="center"/>
        </w:trPr>
        <w:tc>
          <w:tcPr>
            <w:tcW w:w="18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本期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收入</w:t>
            </w:r>
          </w:p>
        </w:tc>
        <w:tc>
          <w:tcPr>
            <w:tcW w:w="6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1、停车费收入：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2、广告费收入：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3、公共区域设摊场地租金：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4、公共配套房屋设施收入：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5、通信设备用房租金和维护费等：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6、赔偿或残值处理收入：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7、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共有收益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利息；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8、其它收入：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小计：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00" w:hRule="atLeast"/>
          <w:jc w:val="center"/>
        </w:trPr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6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00" w:hRule="atLeast"/>
          <w:jc w:val="center"/>
        </w:trPr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6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66" w:hRule="atLeast"/>
          <w:jc w:val="center"/>
        </w:trPr>
        <w:tc>
          <w:tcPr>
            <w:tcW w:w="18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</w:p>
        </w:tc>
        <w:tc>
          <w:tcPr>
            <w:tcW w:w="68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88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本期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管理成本</w:t>
            </w:r>
          </w:p>
        </w:tc>
        <w:tc>
          <w:tcPr>
            <w:tcW w:w="6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1、税费：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2、能耗等其他成本（按合同约定）：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小计：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09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本期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收益</w:t>
            </w:r>
          </w:p>
        </w:tc>
        <w:tc>
          <w:tcPr>
            <w:tcW w:w="6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合计：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74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center"/>
              <w:textAlignment w:val="auto"/>
              <w:rPr>
                <w:rFonts w:hint="default" w:ascii="Times New Roman" w:hAnsi="Times New Roman" w:eastAsia="宋体-方正超大字符集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本期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共有收益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支出</w:t>
            </w:r>
          </w:p>
        </w:tc>
        <w:tc>
          <w:tcPr>
            <w:tcW w:w="6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支出：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1、补充专项维修资金：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2、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委托代理记账费用：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共有收益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审计费用：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、业主委员会工作经费：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、补贴物业服务费：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、用于物业管理其他需要：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（以上支出已经业主大会决议。）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78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拟入账金额</w:t>
            </w:r>
          </w:p>
        </w:tc>
        <w:tc>
          <w:tcPr>
            <w:tcW w:w="68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合计：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8" w:hRule="atLeast"/>
          <w:jc w:val="center"/>
        </w:trPr>
        <w:tc>
          <w:tcPr>
            <w:tcW w:w="185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本期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共有收益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账户结余</w:t>
            </w:r>
          </w:p>
        </w:tc>
        <w:tc>
          <w:tcPr>
            <w:tcW w:w="68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合计：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873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本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业主委员会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已收到物业服务企业提供的上述账目明细。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****物业服务企业（盖章）                           ****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u w:val="none"/>
                <w:lang w:eastAsia="zh-CN"/>
              </w:rPr>
              <w:t>业主委员会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 xml:space="preserve">（盖章）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打印日期：202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4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u w:val="none"/>
              </w:rPr>
              <w:t>年**月**日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B31A7"/>
    <w:rsid w:val="544B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2025-08-19T08:00:00Z</dcterms:created>
  <dc:creator>Administrator</dc:creator>
  <cp:lastModifiedBy>Administrator</cp:lastModifiedBy>
  <dcterms:modified xsi:type="dcterms:W3CDTF">2025-08-19T08:01:13Z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