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关于2021年乌鲁木齐市医疗保险基金决算公开有关情况的说明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2021年乌鲁木齐市基本医疗保险基金总收入97.72亿元（决算报表中“小计数”包含上级补助收入，下同），总支出74.61亿元，本年收支结余23.11亿元，年末累计结余180.36亿元。分项情况如下：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职工基本医疗保险基金（含生育保险）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年收入87.52亿元，其中：保险费收入83.27亿元，利息收入3.12亿元，转移收入0.28亿元，其他收入0.31亿元,上级补助收入0.54亿元；本年支出64.31亿元，其中：医疗保险待遇支出60.94亿元，转移支出0.27亿元，其他支出3.10亿元；本年收支结余23.21亿元；年末累计结余172.52亿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城乡居民基本医疗保险基金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年收入10.21亿元，其中：保险费收入3.63亿元，财政补贴收入6.21亿元，利息收入0.14亿元，其他收入0.03亿元，上级补助收入0.20亿元；本年支出10.31亿元，其中：医疗保险待遇支出8.31亿元，大病保险支出1.28亿元，其他支出0.72亿元；本年收支结余-0.1亿元；年末累计结余7.84亿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09380"/>
    <w:multiLevelType w:val="singleLevel"/>
    <w:tmpl w:val="B07093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A3DAA"/>
    <w:rsid w:val="2157513C"/>
    <w:rsid w:val="594A1028"/>
    <w:rsid w:val="5D44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2023-01-05T08:14:00Z</dcterms:created>
  <dc:creator>t</dc:creator>
  <cp:lastModifiedBy>碧海蓝天</cp:lastModifiedBy>
  <dcterms:modified xsi:type="dcterms:W3CDTF">2023-01-13T04:54:17Z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65D279F8DD7E4541AD8E9C04409A6C8C</vt:lpwstr>
  </property>
</Properties>
</file>