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方正黑体_GBK" w:hAnsi="方正黑体_GBK" w:eastAsia="方正黑体_GBK" w:cs="方正黑体_GBK"/>
          <w:b w:val="0"/>
          <w:bCs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b w:val="0"/>
          <w:bCs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附件</w:t>
      </w:r>
    </w:p>
    <w:p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方正小标宋_GBK" w:hAnsi="方正小标宋_GBK" w:eastAsia="方正小标宋_GBK" w:cs="方正小标宋_GBK"/>
          <w:b w:val="0"/>
          <w:bCs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i w:val="0"/>
          <w:color w:val="000000"/>
          <w:kern w:val="0"/>
          <w:sz w:val="36"/>
          <w:szCs w:val="36"/>
          <w:u w:val="none"/>
          <w:lang w:val="en-US" w:eastAsia="zh-CN" w:bidi="ar"/>
        </w:rPr>
        <w:t>2023年乌鲁木齐市长期护理保险定点准入工作现场初评合格名单</w:t>
      </w:r>
    </w:p>
    <w:tbl>
      <w:tblPr>
        <w:tblStyle w:val="2"/>
        <w:tblW w:w="1380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5"/>
        <w:gridCol w:w="599"/>
        <w:gridCol w:w="3840"/>
        <w:gridCol w:w="1440"/>
        <w:gridCol w:w="2656"/>
        <w:gridCol w:w="418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所属区县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机构名称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类别</w:t>
            </w:r>
          </w:p>
        </w:tc>
        <w:tc>
          <w:tcPr>
            <w:tcW w:w="2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初评合格类型</w:t>
            </w:r>
          </w:p>
        </w:tc>
        <w:tc>
          <w:tcPr>
            <w:tcW w:w="418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713"/>
              </w:tabs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0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高新区（新市区）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乌鲁木齐市高新区（新市区）万安源老年养护院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养老机构</w:t>
            </w:r>
          </w:p>
        </w:tc>
        <w:tc>
          <w:tcPr>
            <w:tcW w:w="265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全日定点机构护理</w:t>
            </w:r>
          </w:p>
        </w:tc>
        <w:tc>
          <w:tcPr>
            <w:tcW w:w="418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乌鲁木齐市高新区友谊路片区友谊路南十一巷28、30、32号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乌鲁木齐市高新区（新市区）福瑞康养护理院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养老机构</w:t>
            </w:r>
          </w:p>
        </w:tc>
        <w:tc>
          <w:tcPr>
            <w:tcW w:w="2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全日定点机构护理</w:t>
            </w:r>
          </w:p>
        </w:tc>
        <w:tc>
          <w:tcPr>
            <w:tcW w:w="4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乌鲁木齐市高新区阿勒泰路2358号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乌鲁木齐市高新区（新市区）惠星老年养护院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养老机构</w:t>
            </w:r>
          </w:p>
        </w:tc>
        <w:tc>
          <w:tcPr>
            <w:tcW w:w="2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全日定点机构护理</w:t>
            </w:r>
          </w:p>
        </w:tc>
        <w:tc>
          <w:tcPr>
            <w:tcW w:w="4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乌鲁木齐市高新区安宁渠镇东戈壁二街229号君威景苑小区23号楼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新疆生产建设兵团第十一师瑞和养老院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养老机构</w:t>
            </w:r>
          </w:p>
        </w:tc>
        <w:tc>
          <w:tcPr>
            <w:tcW w:w="2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全日定点机构护理</w:t>
            </w:r>
          </w:p>
        </w:tc>
        <w:tc>
          <w:tcPr>
            <w:tcW w:w="4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乌鲁木齐高新区友谊路316号兵团水利水电集团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5" w:hRule="atLeast"/>
        </w:trPr>
        <w:tc>
          <w:tcPr>
            <w:tcW w:w="1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乌鲁木齐市高新技术产业开发区（新市区）安宁渠中心卫生院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医疗机构</w:t>
            </w:r>
          </w:p>
        </w:tc>
        <w:tc>
          <w:tcPr>
            <w:tcW w:w="2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定点机构上门护理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160元机构上门护理</w:t>
            </w:r>
          </w:p>
        </w:tc>
        <w:tc>
          <w:tcPr>
            <w:tcW w:w="4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乌鲁木齐高新区安宁渠镇安米西街1445号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0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4"/>
                <w:rFonts w:hint="eastAsia" w:eastAsia="宋体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eastAsia" w:eastAsia="宋体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eastAsia" w:eastAsia="宋体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Style w:val="4"/>
                <w:rFonts w:hint="eastAsia" w:eastAsia="宋体"/>
                <w:lang w:val="en-US" w:eastAsia="zh-CN" w:bidi="ar"/>
              </w:rPr>
              <w:t xml:space="preserve">经开区(头屯河区)     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乌鲁木齐市四圣心源慢病管理中医院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医疗机构</w:t>
            </w:r>
          </w:p>
        </w:tc>
        <w:tc>
          <w:tcPr>
            <w:tcW w:w="2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全日定点机构护理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定点机构上门护理</w:t>
            </w:r>
          </w:p>
        </w:tc>
        <w:tc>
          <w:tcPr>
            <w:tcW w:w="4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Style w:val="5"/>
                <w:rFonts w:hint="eastAsia"/>
                <w:sz w:val="22"/>
                <w:szCs w:val="22"/>
                <w:highlight w:val="none"/>
                <w:lang w:val="en-US" w:eastAsia="zh-CN" w:bidi="ar"/>
              </w:rPr>
              <w:t>兵团</w:t>
            </w:r>
            <w:r>
              <w:rPr>
                <w:rStyle w:val="5"/>
                <w:sz w:val="22"/>
                <w:szCs w:val="22"/>
                <w:highlight w:val="none"/>
                <w:lang w:val="en-US" w:eastAsia="zh-CN" w:bidi="ar"/>
              </w:rPr>
              <w:t>第十</w:t>
            </w:r>
            <w:r>
              <w:rPr>
                <w:rStyle w:val="5"/>
                <w:sz w:val="22"/>
                <w:szCs w:val="22"/>
                <w:lang w:val="en-US" w:eastAsia="zh-CN" w:bidi="ar"/>
              </w:rPr>
              <w:t>二师五一农场安屯西街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501</w:t>
            </w:r>
            <w:r>
              <w:rPr>
                <w:rStyle w:val="5"/>
                <w:sz w:val="22"/>
                <w:szCs w:val="22"/>
                <w:lang w:val="en-US" w:eastAsia="zh-CN" w:bidi="ar"/>
              </w:rPr>
              <w:t>号和顺雅</w:t>
            </w:r>
            <w:bookmarkStart w:id="0" w:name="_GoBack"/>
            <w:bookmarkEnd w:id="0"/>
            <w:r>
              <w:rPr>
                <w:rStyle w:val="5"/>
                <w:sz w:val="22"/>
                <w:szCs w:val="22"/>
                <w:lang w:val="en-US" w:eastAsia="zh-CN" w:bidi="ar"/>
              </w:rPr>
              <w:t>居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1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乌鲁木齐市经济技术开发区（头屯河区）中亚南社区卫生服务中心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医疗机构</w:t>
            </w:r>
          </w:p>
        </w:tc>
        <w:tc>
          <w:tcPr>
            <w:tcW w:w="2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定点机构上门护理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160元机构上门护理</w:t>
            </w:r>
          </w:p>
        </w:tc>
        <w:tc>
          <w:tcPr>
            <w:tcW w:w="4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乌鲁木齐市经开区厦门路2号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</w:trPr>
        <w:tc>
          <w:tcPr>
            <w:tcW w:w="1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乌鲁木齐市经济技术开发区（头屯河区）新生活老年公寓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养老机构</w:t>
            </w:r>
          </w:p>
        </w:tc>
        <w:tc>
          <w:tcPr>
            <w:tcW w:w="2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全日定点机构护理</w:t>
            </w:r>
          </w:p>
        </w:tc>
        <w:tc>
          <w:tcPr>
            <w:tcW w:w="4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乌鲁木齐市经开区西湖片区管委会科创路166号8号楼3层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1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乌鲁木齐市头屯河区火车西站卫生服务中心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医疗机构</w:t>
            </w:r>
          </w:p>
        </w:tc>
        <w:tc>
          <w:tcPr>
            <w:tcW w:w="2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定点机构上门护理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160元机构上门护理</w:t>
            </w:r>
          </w:p>
        </w:tc>
        <w:tc>
          <w:tcPr>
            <w:tcW w:w="4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乌鲁木齐市经开区火车西站机务段路240号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0" w:hRule="atLeast"/>
        </w:trPr>
        <w:tc>
          <w:tcPr>
            <w:tcW w:w="1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乌鲁木齐市经济技术开发区（头屯河区）绿谷社区卫生服务中心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医疗机构</w:t>
            </w:r>
          </w:p>
        </w:tc>
        <w:tc>
          <w:tcPr>
            <w:tcW w:w="2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全日定点机构护理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定点机构上门护理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160元机构上门护理</w:t>
            </w:r>
          </w:p>
        </w:tc>
        <w:tc>
          <w:tcPr>
            <w:tcW w:w="4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乌鲁木齐市经开区班公湖路482号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0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沙依巴克区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乌鲁木齐市新光明老年公寓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养老机构</w:t>
            </w:r>
          </w:p>
        </w:tc>
        <w:tc>
          <w:tcPr>
            <w:tcW w:w="2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全日定点机构护理</w:t>
            </w:r>
          </w:p>
        </w:tc>
        <w:tc>
          <w:tcPr>
            <w:tcW w:w="4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Style w:val="6"/>
                <w:sz w:val="22"/>
                <w:szCs w:val="22"/>
                <w:lang w:val="en-US" w:eastAsia="zh-CN" w:bidi="ar"/>
              </w:rPr>
              <w:t>乌鲁木齐市沙依巴克区黑龙江路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  <w:r>
              <w:rPr>
                <w:rStyle w:val="6"/>
                <w:sz w:val="22"/>
                <w:szCs w:val="22"/>
                <w:lang w:val="en-US" w:eastAsia="zh-CN" w:bidi="ar"/>
              </w:rPr>
              <w:t>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扬子江路社区卫生服务中心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医疗机构</w:t>
            </w:r>
          </w:p>
        </w:tc>
        <w:tc>
          <w:tcPr>
            <w:tcW w:w="2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160元机构上门护理</w:t>
            </w:r>
          </w:p>
        </w:tc>
        <w:tc>
          <w:tcPr>
            <w:tcW w:w="4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乌鲁木齐市</w:t>
            </w:r>
            <w:r>
              <w:rPr>
                <w:rStyle w:val="6"/>
                <w:sz w:val="22"/>
                <w:szCs w:val="22"/>
                <w:lang w:val="en-US" w:eastAsia="zh-CN" w:bidi="ar"/>
              </w:rPr>
              <w:t>沙依巴克区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黑龙江路169号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佳乐颐养护理院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养老机构</w:t>
            </w:r>
          </w:p>
        </w:tc>
        <w:tc>
          <w:tcPr>
            <w:tcW w:w="2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全日定点机构护理</w:t>
            </w:r>
          </w:p>
        </w:tc>
        <w:tc>
          <w:tcPr>
            <w:tcW w:w="4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乌鲁木齐市沙依巴克区仓房沟南路长胜大队安居富民小区B区东西巷60号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新疆生产建设兵团云洋养老院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养老机构</w:t>
            </w:r>
          </w:p>
        </w:tc>
        <w:tc>
          <w:tcPr>
            <w:tcW w:w="2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全日定点机构护理</w:t>
            </w:r>
          </w:p>
        </w:tc>
        <w:tc>
          <w:tcPr>
            <w:tcW w:w="4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乌鲁木齐市沙依巴克区宝山路西六巷20号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0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水磨沟区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兵团第十一师四团养老院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养老机构</w:t>
            </w:r>
          </w:p>
        </w:tc>
        <w:tc>
          <w:tcPr>
            <w:tcW w:w="2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全日定点机构护理</w:t>
            </w:r>
          </w:p>
        </w:tc>
        <w:tc>
          <w:tcPr>
            <w:tcW w:w="4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乌鲁木齐市水磨沟区七道湾南路149号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乌鲁木齐市水磨沟区天山老年公寓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养老机构</w:t>
            </w:r>
          </w:p>
        </w:tc>
        <w:tc>
          <w:tcPr>
            <w:tcW w:w="2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全日定点机构护理</w:t>
            </w:r>
          </w:p>
        </w:tc>
        <w:tc>
          <w:tcPr>
            <w:tcW w:w="4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乌鲁木齐市水磨沟区南湖南路街道西二巷47号（安居一期院内）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17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乌鲁木齐市美和肿瘤康复医院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医疗机构</w:t>
            </w:r>
          </w:p>
        </w:tc>
        <w:tc>
          <w:tcPr>
            <w:tcW w:w="2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全日定点机构护理</w:t>
            </w:r>
          </w:p>
        </w:tc>
        <w:tc>
          <w:tcPr>
            <w:tcW w:w="4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乌鲁木齐市水磨沟区水磨沟路489号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18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新疆诚祥养老服务有限公司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居家照护机构</w:t>
            </w:r>
          </w:p>
        </w:tc>
        <w:tc>
          <w:tcPr>
            <w:tcW w:w="2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定点机构上门护理</w:t>
            </w:r>
          </w:p>
        </w:tc>
        <w:tc>
          <w:tcPr>
            <w:tcW w:w="4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乌鲁木齐市水磨沟区五星北路东二巷306号公园壹号南苑8栋1层商铺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1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19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新疆医科大学第七附属医院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医疗机构</w:t>
            </w:r>
          </w:p>
        </w:tc>
        <w:tc>
          <w:tcPr>
            <w:tcW w:w="2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全日定点机构护理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定点机构上门护理</w:t>
            </w:r>
          </w:p>
        </w:tc>
        <w:tc>
          <w:tcPr>
            <w:tcW w:w="4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乌鲁木齐市水磨沟区七道湾南路1986号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乌鲁木齐市水磨沟区雅馨老年养护院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养老机构</w:t>
            </w:r>
          </w:p>
        </w:tc>
        <w:tc>
          <w:tcPr>
            <w:tcW w:w="2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全日定点机构护理</w:t>
            </w:r>
          </w:p>
        </w:tc>
        <w:tc>
          <w:tcPr>
            <w:tcW w:w="4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乌鲁木齐市水磨沟区振安街街道办事处春和怡苑二期15号楼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5" w:hRule="atLeast"/>
        </w:trPr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米东区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新疆宝石花医院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医疗机构</w:t>
            </w:r>
          </w:p>
        </w:tc>
        <w:tc>
          <w:tcPr>
            <w:tcW w:w="2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全日定点机构护理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定点机构上门护理</w:t>
            </w:r>
          </w:p>
        </w:tc>
        <w:tc>
          <w:tcPr>
            <w:tcW w:w="4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乌鲁木齐市米东区中瑞街806号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</w:trPr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乌鲁木齐县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乌鲁木齐县人民医院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医疗机构</w:t>
            </w:r>
          </w:p>
        </w:tc>
        <w:tc>
          <w:tcPr>
            <w:tcW w:w="2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全日定点机构护理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定点机构上门护理</w:t>
            </w:r>
          </w:p>
        </w:tc>
        <w:tc>
          <w:tcPr>
            <w:tcW w:w="4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乌鲁木齐县南旅路84号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RjZjMyYjQwYjNlMjQzYzgwYmFiNmZhNjY5MmMwODIifQ=="/>
  </w:docVars>
  <w:rsids>
    <w:rsidRoot w:val="00000000"/>
    <w:rsid w:val="00746696"/>
    <w:rsid w:val="019B1A89"/>
    <w:rsid w:val="01DD5041"/>
    <w:rsid w:val="03E905D2"/>
    <w:rsid w:val="084B2A96"/>
    <w:rsid w:val="0A4A031D"/>
    <w:rsid w:val="122904D0"/>
    <w:rsid w:val="12CA25D6"/>
    <w:rsid w:val="17677258"/>
    <w:rsid w:val="188415A9"/>
    <w:rsid w:val="1B3B2B8D"/>
    <w:rsid w:val="21852F85"/>
    <w:rsid w:val="227256C1"/>
    <w:rsid w:val="22B24927"/>
    <w:rsid w:val="259F4639"/>
    <w:rsid w:val="263A6E3F"/>
    <w:rsid w:val="295630B3"/>
    <w:rsid w:val="2F9C638D"/>
    <w:rsid w:val="310925BD"/>
    <w:rsid w:val="31995EFF"/>
    <w:rsid w:val="33BC65D3"/>
    <w:rsid w:val="3B4078C1"/>
    <w:rsid w:val="3D04145D"/>
    <w:rsid w:val="407D672B"/>
    <w:rsid w:val="410D6F49"/>
    <w:rsid w:val="447F55AC"/>
    <w:rsid w:val="4DB52018"/>
    <w:rsid w:val="4FFC4B23"/>
    <w:rsid w:val="52336193"/>
    <w:rsid w:val="548F32F4"/>
    <w:rsid w:val="5D112AC4"/>
    <w:rsid w:val="64DA7AF9"/>
    <w:rsid w:val="68916E76"/>
    <w:rsid w:val="6DB43A87"/>
    <w:rsid w:val="75DF26AF"/>
    <w:rsid w:val="769E4C13"/>
    <w:rsid w:val="77251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5">
    <w:name w:val="font21"/>
    <w:basedOn w:val="3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">
    <w:name w:val="font11"/>
    <w:basedOn w:val="3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2023-11-08T08:59:00Z</dcterms:created>
  <dc:creator>Lenovo</dc:creator>
  <cp:lastModifiedBy>admini</cp:lastModifiedBy>
  <dcterms:modified xsi:type="dcterms:W3CDTF">2023-11-15T02:37:29Z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A720F11443094A6CBC3811562FB6340F_12</vt:lpwstr>
  </property>
</Properties>
</file>