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hd w:val="clear" w:color="auto" w:fill="FFFFFF"/>
        <w:spacing w:beforeAutospacing="0" w:afterAutospacing="0" w:line="560" w:lineRule="exact"/>
        <w:rPr>
          <w:rStyle w:val="7"/>
          <w:rFonts w:eastAsia="方正仿宋_GBK"/>
          <w:color w:val="auto"/>
          <w:spacing w:val="8"/>
          <w:kern w:val="2"/>
          <w:sz w:val="32"/>
          <w:szCs w:val="32"/>
          <w:u w:val="none"/>
        </w:rPr>
      </w:pPr>
      <w:r>
        <w:rPr>
          <w:rStyle w:val="7"/>
          <w:rFonts w:hint="eastAsia" w:eastAsia="方正仿宋_GBK"/>
          <w:color w:val="auto"/>
          <w:spacing w:val="8"/>
          <w:kern w:val="2"/>
          <w:sz w:val="32"/>
          <w:szCs w:val="32"/>
          <w:u w:val="none"/>
        </w:rPr>
        <w:t>附件1</w:t>
      </w:r>
    </w:p>
    <w:p>
      <w:pPr>
        <w:pStyle w:val="4"/>
        <w:widowControl/>
        <w:shd w:val="clear" w:color="auto" w:fill="FFFFFF"/>
        <w:spacing w:beforeAutospacing="0" w:afterAutospacing="0" w:line="560" w:lineRule="exact"/>
        <w:rPr>
          <w:rFonts w:ascii="黑体" w:hAnsi="黑体" w:eastAsia="黑体" w:cs="黑体"/>
          <w:kern w:val="2"/>
          <w:sz w:val="44"/>
          <w:szCs w:val="44"/>
        </w:rPr>
      </w:pPr>
    </w:p>
    <w:p>
      <w:pPr>
        <w:pStyle w:val="4"/>
        <w:widowControl/>
        <w:shd w:val="clear" w:color="auto" w:fill="FFFFFF"/>
        <w:spacing w:beforeAutospacing="0" w:afterAutospacing="0" w:line="560" w:lineRule="exact"/>
        <w:jc w:val="center"/>
        <w:rPr>
          <w:rFonts w:ascii="黑体" w:hAnsi="黑体" w:eastAsia="黑体" w:cs="黑体"/>
          <w:kern w:val="2"/>
          <w:sz w:val="44"/>
          <w:szCs w:val="44"/>
        </w:rPr>
      </w:pPr>
      <w:r>
        <w:rPr>
          <w:rFonts w:hint="eastAsia" w:ascii="黑体" w:hAnsi="黑体" w:eastAsia="黑体" w:cs="黑体"/>
          <w:kern w:val="2"/>
          <w:sz w:val="44"/>
          <w:szCs w:val="44"/>
        </w:rPr>
        <w:t>受理材料清单</w:t>
      </w:r>
    </w:p>
    <w:p>
      <w:pPr>
        <w:pStyle w:val="4"/>
        <w:widowControl/>
        <w:shd w:val="clear" w:color="auto" w:fill="FFFFFF"/>
        <w:spacing w:beforeAutospacing="0" w:afterAutospacing="0" w:line="560" w:lineRule="exact"/>
        <w:jc w:val="center"/>
        <w:rPr>
          <w:rFonts w:ascii="仿宋" w:hAnsi="仿宋" w:eastAsia="仿宋" w:cs="仿宋"/>
          <w:kern w:val="2"/>
          <w:sz w:val="32"/>
          <w:szCs w:val="32"/>
        </w:rPr>
      </w:pPr>
    </w:p>
    <w:p>
      <w:pPr>
        <w:pStyle w:val="4"/>
        <w:widowControl/>
        <w:shd w:val="clear" w:color="auto" w:fill="FFFFFF"/>
        <w:spacing w:beforeAutospacing="0" w:afterAutospacing="0" w:line="560" w:lineRule="exact"/>
        <w:ind w:firstLine="640"/>
        <w:jc w:val="both"/>
        <w:rPr>
          <w:rFonts w:ascii="仿宋" w:hAnsi="仿宋" w:eastAsia="仿宋" w:cs="仿宋"/>
          <w:kern w:val="2"/>
          <w:sz w:val="32"/>
          <w:szCs w:val="32"/>
        </w:rPr>
      </w:pPr>
      <w:r>
        <w:rPr>
          <w:rFonts w:hint="eastAsia" w:ascii="仿宋" w:hAnsi="仿宋" w:eastAsia="仿宋" w:cs="仿宋"/>
          <w:kern w:val="2"/>
          <w:sz w:val="32"/>
          <w:szCs w:val="32"/>
        </w:rPr>
        <w:t>（一）《乌鲁木齐市基本医疗保险门诊慢性病、特药定点零售药店信息登记表》（附件2）；</w:t>
      </w:r>
    </w:p>
    <w:p>
      <w:pPr>
        <w:pStyle w:val="4"/>
        <w:widowControl/>
        <w:shd w:val="clear" w:color="auto" w:fill="FFFFFF"/>
        <w:spacing w:beforeAutospacing="0" w:afterAutospacing="0" w:line="560" w:lineRule="exact"/>
        <w:ind w:firstLine="640" w:firstLineChars="200"/>
        <w:jc w:val="both"/>
        <w:rPr>
          <w:rFonts w:ascii="仿宋" w:hAnsi="仿宋" w:eastAsia="仿宋" w:cs="仿宋"/>
          <w:kern w:val="2"/>
          <w:sz w:val="32"/>
          <w:szCs w:val="32"/>
        </w:rPr>
      </w:pPr>
      <w:r>
        <w:rPr>
          <w:rFonts w:hint="eastAsia" w:ascii="仿宋" w:hAnsi="仿宋" w:eastAsia="仿宋" w:cs="仿宋"/>
          <w:kern w:val="2"/>
          <w:sz w:val="32"/>
          <w:szCs w:val="32"/>
        </w:rPr>
        <w:t>（二）营业执照副本、《药品经营许可证》副本、法定代表人身份证、执业药师资格证、注册证书、主要负责人或实际控制人身份证复印件；</w:t>
      </w:r>
    </w:p>
    <w:p>
      <w:pPr>
        <w:pStyle w:val="4"/>
        <w:widowControl/>
        <w:shd w:val="clear" w:color="auto" w:fill="FFFFFF"/>
        <w:spacing w:beforeAutospacing="0" w:afterAutospacing="0" w:line="560" w:lineRule="exact"/>
        <w:ind w:firstLine="640"/>
        <w:jc w:val="both"/>
        <w:rPr>
          <w:rFonts w:ascii="仿宋" w:hAnsi="仿宋" w:eastAsia="仿宋" w:cs="仿宋"/>
          <w:kern w:val="2"/>
          <w:sz w:val="32"/>
          <w:szCs w:val="32"/>
        </w:rPr>
      </w:pPr>
      <w:r>
        <w:rPr>
          <w:rFonts w:hint="eastAsia" w:ascii="仿宋" w:hAnsi="仿宋" w:eastAsia="仿宋" w:cs="仿宋"/>
          <w:kern w:val="2"/>
          <w:sz w:val="32"/>
          <w:szCs w:val="32"/>
        </w:rPr>
        <w:t>（三）连续3年以上的有效租赁合同或自有房产相关证明；</w:t>
      </w:r>
    </w:p>
    <w:p>
      <w:pPr>
        <w:pStyle w:val="4"/>
        <w:widowControl/>
        <w:shd w:val="clear" w:color="auto" w:fill="FFFFFF"/>
        <w:spacing w:beforeAutospacing="0" w:afterAutospacing="0" w:line="560" w:lineRule="exact"/>
        <w:ind w:firstLine="640"/>
        <w:jc w:val="both"/>
        <w:rPr>
          <w:rFonts w:ascii="仿宋" w:hAnsi="仿宋" w:eastAsia="仿宋" w:cs="仿宋"/>
          <w:kern w:val="2"/>
          <w:sz w:val="32"/>
          <w:szCs w:val="32"/>
        </w:rPr>
      </w:pPr>
      <w:r>
        <w:rPr>
          <w:rFonts w:hint="eastAsia" w:ascii="仿宋" w:hAnsi="仿宋" w:eastAsia="仿宋" w:cs="仿宋"/>
          <w:kern w:val="2"/>
          <w:sz w:val="32"/>
          <w:szCs w:val="32"/>
        </w:rPr>
        <w:t>（四）药店慢性病相关药品种类统计表（附件</w:t>
      </w:r>
      <w:r>
        <w:rPr>
          <w:rFonts w:hint="eastAsia" w:ascii="仿宋" w:hAnsi="仿宋" w:eastAsia="仿宋" w:cs="仿宋"/>
          <w:kern w:val="2"/>
          <w:sz w:val="32"/>
          <w:szCs w:val="32"/>
          <w:lang w:val="en-US" w:eastAsia="zh-CN"/>
        </w:rPr>
        <w:t>4</w:t>
      </w:r>
      <w:r>
        <w:rPr>
          <w:rFonts w:hint="eastAsia" w:ascii="仿宋" w:hAnsi="仿宋" w:eastAsia="仿宋" w:cs="仿宋"/>
          <w:kern w:val="2"/>
          <w:sz w:val="32"/>
          <w:szCs w:val="32"/>
        </w:rPr>
        <w:t>）；</w:t>
      </w:r>
    </w:p>
    <w:p>
      <w:pPr>
        <w:pStyle w:val="4"/>
        <w:widowControl/>
        <w:spacing w:beforeAutospacing="0" w:afterAutospacing="0" w:line="560" w:lineRule="exact"/>
        <w:ind w:firstLine="640" w:firstLineChars="200"/>
        <w:jc w:val="both"/>
        <w:rPr>
          <w:rFonts w:ascii="仿宋" w:hAnsi="仿宋" w:eastAsia="仿宋" w:cs="仿宋"/>
          <w:kern w:val="2"/>
          <w:sz w:val="32"/>
          <w:szCs w:val="32"/>
        </w:rPr>
      </w:pPr>
      <w:r>
        <w:rPr>
          <w:rFonts w:hint="eastAsia" w:ascii="仿宋" w:hAnsi="仿宋" w:eastAsia="仿宋" w:cs="仿宋"/>
          <w:kern w:val="2"/>
          <w:sz w:val="32"/>
          <w:szCs w:val="32"/>
        </w:rPr>
        <w:t>（五）执业药师、医保专(兼)职管理人员及药店职工劳动合同扫描件以及定点零售药店职工花名册（附件</w:t>
      </w:r>
      <w:r>
        <w:rPr>
          <w:rFonts w:hint="eastAsia" w:ascii="仿宋" w:hAnsi="仿宋" w:eastAsia="仿宋" w:cs="仿宋"/>
          <w:kern w:val="2"/>
          <w:sz w:val="32"/>
          <w:szCs w:val="32"/>
          <w:lang w:val="en-US" w:eastAsia="zh-CN"/>
        </w:rPr>
        <w:t>3</w:t>
      </w:r>
      <w:r>
        <w:rPr>
          <w:rFonts w:hint="eastAsia" w:ascii="仿宋" w:hAnsi="仿宋" w:eastAsia="仿宋" w:cs="仿宋"/>
          <w:kern w:val="2"/>
          <w:sz w:val="32"/>
          <w:szCs w:val="32"/>
        </w:rPr>
        <w:t>）；、2022年度财务报表、2022年度纳税证明、2022年度企业缴纳医疗保险证明材料；</w:t>
      </w:r>
    </w:p>
    <w:p>
      <w:pPr>
        <w:pStyle w:val="4"/>
        <w:widowControl/>
        <w:shd w:val="clear" w:color="auto" w:fill="FFFFFF"/>
        <w:spacing w:beforeAutospacing="0" w:afterAutospacing="0" w:line="560" w:lineRule="exact"/>
        <w:ind w:firstLine="640"/>
        <w:jc w:val="both"/>
        <w:rPr>
          <w:rFonts w:ascii="仿宋" w:hAnsi="仿宋" w:eastAsia="仿宋" w:cs="仿宋"/>
          <w:kern w:val="2"/>
          <w:sz w:val="32"/>
          <w:szCs w:val="32"/>
        </w:rPr>
      </w:pPr>
      <w:r>
        <w:rPr>
          <w:rFonts w:hint="eastAsia" w:ascii="仿宋" w:hAnsi="仿宋" w:eastAsia="仿宋" w:cs="仿宋"/>
          <w:kern w:val="2"/>
          <w:sz w:val="32"/>
          <w:szCs w:val="32"/>
        </w:rPr>
        <w:t>（六）申报慢性病定点的情况</w:t>
      </w:r>
      <w:bookmarkStart w:id="0" w:name="_GoBack"/>
      <w:bookmarkEnd w:id="0"/>
      <w:r>
        <w:rPr>
          <w:rFonts w:hint="eastAsia" w:ascii="仿宋" w:hAnsi="仿宋" w:eastAsia="仿宋" w:cs="仿宋"/>
          <w:kern w:val="2"/>
          <w:sz w:val="32"/>
          <w:szCs w:val="32"/>
        </w:rPr>
        <w:t>说明；</w:t>
      </w:r>
    </w:p>
    <w:p>
      <w:pPr>
        <w:pStyle w:val="4"/>
        <w:widowControl/>
        <w:shd w:val="clear" w:color="auto" w:fill="FFFFFF"/>
        <w:spacing w:beforeAutospacing="0" w:afterAutospacing="0" w:line="560" w:lineRule="exact"/>
        <w:ind w:firstLine="640"/>
        <w:jc w:val="both"/>
        <w:rPr>
          <w:rFonts w:ascii="仿宋" w:hAnsi="仿宋" w:eastAsia="仿宋" w:cs="仿宋"/>
          <w:kern w:val="2"/>
          <w:sz w:val="32"/>
          <w:szCs w:val="32"/>
        </w:rPr>
      </w:pPr>
      <w:r>
        <w:rPr>
          <w:rFonts w:hint="eastAsia" w:ascii="仿宋" w:hAnsi="仿宋" w:eastAsia="仿宋" w:cs="仿宋"/>
          <w:kern w:val="2"/>
          <w:sz w:val="32"/>
          <w:szCs w:val="32"/>
        </w:rPr>
        <w:t>（七）国家企业信用信息公示系统内无违规的截图；</w:t>
      </w:r>
    </w:p>
    <w:p>
      <w:pPr>
        <w:pStyle w:val="4"/>
        <w:widowControl/>
        <w:shd w:val="clear" w:color="auto" w:fill="FFFFFF"/>
        <w:spacing w:beforeAutospacing="0" w:afterAutospacing="0" w:line="560" w:lineRule="exact"/>
        <w:ind w:firstLine="640" w:firstLineChars="200"/>
        <w:jc w:val="both"/>
        <w:rPr>
          <w:rFonts w:ascii="仿宋" w:hAnsi="仿宋" w:eastAsia="仿宋" w:cs="仿宋"/>
          <w:kern w:val="2"/>
          <w:sz w:val="32"/>
          <w:szCs w:val="32"/>
        </w:rPr>
      </w:pPr>
      <w:r>
        <w:rPr>
          <w:rFonts w:hint="eastAsia" w:ascii="仿宋" w:hAnsi="仿宋" w:eastAsia="仿宋" w:cs="仿宋"/>
          <w:kern w:val="2"/>
          <w:sz w:val="32"/>
          <w:szCs w:val="32"/>
        </w:rPr>
        <w:t>（八）申请门诊慢性病药店名单信息汇总表（附件</w:t>
      </w:r>
      <w:r>
        <w:rPr>
          <w:rFonts w:hint="eastAsia" w:ascii="仿宋" w:hAnsi="仿宋" w:eastAsia="仿宋" w:cs="仿宋"/>
          <w:kern w:val="2"/>
          <w:sz w:val="32"/>
          <w:szCs w:val="32"/>
          <w:lang w:val="en-US" w:eastAsia="zh-CN"/>
        </w:rPr>
        <w:t>5</w:t>
      </w:r>
      <w:r>
        <w:rPr>
          <w:rFonts w:hint="eastAsia" w:ascii="仿宋" w:hAnsi="仿宋" w:eastAsia="仿宋" w:cs="仿宋"/>
          <w:kern w:val="2"/>
          <w:sz w:val="32"/>
          <w:szCs w:val="32"/>
        </w:rPr>
        <w:t>）；</w:t>
      </w:r>
    </w:p>
    <w:p>
      <w:pPr>
        <w:pStyle w:val="4"/>
        <w:widowControl/>
        <w:shd w:val="clear" w:color="auto" w:fill="FFFFFF"/>
        <w:spacing w:beforeAutospacing="0" w:afterAutospacing="0" w:line="560" w:lineRule="exact"/>
        <w:ind w:firstLine="640" w:firstLineChars="200"/>
        <w:jc w:val="both"/>
        <w:rPr>
          <w:rFonts w:ascii="仿宋" w:hAnsi="仿宋" w:eastAsia="仿宋" w:cs="仿宋"/>
          <w:kern w:val="2"/>
          <w:sz w:val="32"/>
          <w:szCs w:val="32"/>
        </w:rPr>
      </w:pPr>
      <w:r>
        <w:rPr>
          <w:rFonts w:hint="eastAsia" w:ascii="仿宋" w:hAnsi="仿宋" w:eastAsia="仿宋" w:cs="仿宋"/>
          <w:kern w:val="2"/>
          <w:sz w:val="32"/>
          <w:szCs w:val="32"/>
        </w:rPr>
        <w:t>（九）承诺书（附件6）。</w:t>
      </w:r>
    </w:p>
    <w:p>
      <w:pPr>
        <w:pStyle w:val="4"/>
        <w:widowControl/>
        <w:shd w:val="clear" w:color="auto" w:fill="FFFFFF"/>
        <w:spacing w:beforeAutospacing="0" w:afterAutospacing="0" w:line="560" w:lineRule="exact"/>
        <w:ind w:firstLine="640" w:firstLineChars="200"/>
        <w:jc w:val="both"/>
        <w:rPr>
          <w:rFonts w:ascii="仿宋_GB2312" w:hAnsi="仿宋_GB2312" w:eastAsia="仿宋_GB2312" w:cs="仿宋_GB2312"/>
          <w:spacing w:val="8"/>
          <w:sz w:val="32"/>
          <w:szCs w:val="32"/>
        </w:rPr>
      </w:pPr>
      <w:r>
        <w:rPr>
          <w:rFonts w:hint="eastAsia" w:ascii="仿宋_GB2312" w:hAnsi="仿宋_GB2312" w:eastAsia="仿宋_GB2312" w:cs="仿宋_GB2312"/>
          <w:sz w:val="32"/>
          <w:szCs w:val="32"/>
        </w:rPr>
        <w:t>注：</w:t>
      </w:r>
      <w:r>
        <w:fldChar w:fldCharType="begin"/>
      </w:r>
      <w:r>
        <w:instrText xml:space="preserve"> HYPERLINK "mailto:三、医疗机构提交本申请书时，需同时准备下述材料的复印件（复印件均需加盖单位公章），并将原件扫描成PDF文档发送至ygk4680653@163.com" </w:instrText>
      </w:r>
      <w:r>
        <w:fldChar w:fldCharType="separate"/>
      </w:r>
      <w:r>
        <w:rPr>
          <w:rStyle w:val="7"/>
          <w:rFonts w:hint="eastAsia" w:ascii="仿宋_GB2312" w:hAnsi="仿宋_GB2312" w:eastAsia="仿宋_GB2312" w:cs="仿宋_GB2312"/>
          <w:color w:val="auto"/>
          <w:spacing w:val="8"/>
          <w:sz w:val="32"/>
          <w:szCs w:val="32"/>
          <w:u w:val="none"/>
        </w:rPr>
        <w:t>上述材料递交原件（或复印件）需加盖单位公章</w:t>
      </w:r>
      <w:r>
        <w:rPr>
          <w:rFonts w:hint="eastAsia" w:ascii="FreeSerif" w:hAnsi="FreeSerif" w:eastAsia="仿宋_GB2312" w:cs="FreeSerif"/>
          <w:kern w:val="2"/>
          <w:sz w:val="32"/>
          <w:szCs w:val="32"/>
        </w:rPr>
        <w:t>及</w:t>
      </w:r>
      <w:r>
        <w:rPr>
          <w:rFonts w:ascii="FreeSerif" w:hAnsi="FreeSerif" w:eastAsia="仿宋_GB2312" w:cs="FreeSerif"/>
          <w:kern w:val="2"/>
          <w:sz w:val="32"/>
          <w:szCs w:val="32"/>
        </w:rPr>
        <w:t>PDF</w:t>
      </w:r>
      <w:r>
        <w:rPr>
          <w:rStyle w:val="7"/>
          <w:rFonts w:hint="eastAsia" w:ascii="仿宋_GB2312" w:hAnsi="仿宋_GB2312" w:eastAsia="仿宋_GB2312" w:cs="仿宋_GB2312"/>
          <w:color w:val="auto"/>
          <w:spacing w:val="8"/>
          <w:sz w:val="32"/>
          <w:szCs w:val="32"/>
          <w:u w:val="none"/>
        </w:rPr>
        <w:t>扫描件。</w:t>
      </w:r>
      <w:r>
        <w:rPr>
          <w:rStyle w:val="7"/>
          <w:rFonts w:hint="eastAsia" w:ascii="仿宋_GB2312" w:hAnsi="仿宋_GB2312" w:eastAsia="仿宋_GB2312" w:cs="仿宋_GB2312"/>
          <w:color w:val="auto"/>
          <w:spacing w:val="8"/>
          <w:sz w:val="32"/>
          <w:szCs w:val="32"/>
          <w:u w:val="none"/>
        </w:rPr>
        <w:fldChar w:fldCharType="end"/>
      </w:r>
    </w:p>
    <w:p>
      <w:pPr>
        <w:pStyle w:val="4"/>
        <w:widowControl/>
        <w:shd w:val="clear" w:color="auto" w:fill="FFFFFF"/>
        <w:spacing w:beforeAutospacing="0" w:afterAutospacing="0" w:line="560" w:lineRule="exact"/>
        <w:ind w:firstLine="640"/>
        <w:jc w:val="both"/>
        <w:rPr>
          <w:rFonts w:eastAsia="方正仿宋_GBK"/>
          <w:color w:val="4C4C4C"/>
          <w:sz w:val="32"/>
          <w:szCs w:val="32"/>
          <w:shd w:val="clear" w:color="auto" w:fill="FFFFFF"/>
        </w:rPr>
      </w:pPr>
    </w:p>
    <w:p>
      <w:pPr>
        <w:pStyle w:val="4"/>
        <w:widowControl/>
        <w:shd w:val="clear" w:color="auto" w:fill="FFFFFF"/>
        <w:spacing w:beforeAutospacing="0" w:afterAutospacing="0" w:line="560" w:lineRule="exact"/>
        <w:ind w:firstLine="640" w:firstLineChars="200"/>
        <w:jc w:val="both"/>
        <w:rPr>
          <w:rFonts w:ascii="仿宋_GB2312" w:hAnsi="仿宋_GB2312" w:eastAsia="仿宋_GB2312" w:cs="仿宋_GB2312"/>
          <w:kern w:val="2"/>
          <w:sz w:val="32"/>
          <w:szCs w:val="32"/>
        </w:rPr>
      </w:pPr>
    </w:p>
    <w:p>
      <w:pPr>
        <w:spacing w:line="560" w:lineRule="exac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Segoe UI 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10022FF" w:usb1="C000E47F" w:usb2="00000029" w:usb3="00000000" w:csb0="200001DF" w:csb1="2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FreeSerif">
    <w:altName w:val="MingLiU-ExtB"/>
    <w:panose1 w:val="00000000000000000000"/>
    <w:charset w:val="00"/>
    <w:family w:val="auto"/>
    <w:pitch w:val="default"/>
    <w:sig w:usb0="00000000" w:usb1="00000000" w:usb2="43501B29" w:usb3="04000043" w:csb0="600101FF" w:csb1="FFFF0000"/>
  </w:font>
  <w:font w:name="MingLiU-ExtB">
    <w:panose1 w:val="02020500000000000000"/>
    <w:charset w:val="88"/>
    <w:family w:val="auto"/>
    <w:pitch w:val="default"/>
    <w:sig w:usb0="8000002F" w:usb1="02000008"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lmMTAyMDJkZjA3ODA1MmVmYjYzZDJmOGFiZDg5OGYifQ=="/>
  </w:docVars>
  <w:rsids>
    <w:rsidRoot w:val="2FA03F22"/>
    <w:rsid w:val="000549C1"/>
    <w:rsid w:val="000C78AC"/>
    <w:rsid w:val="003A1F71"/>
    <w:rsid w:val="00814DC9"/>
    <w:rsid w:val="00CF3418"/>
    <w:rsid w:val="00E4553A"/>
    <w:rsid w:val="13C40B1E"/>
    <w:rsid w:val="1BAECEB9"/>
    <w:rsid w:val="2FA03F22"/>
    <w:rsid w:val="3A7D37EB"/>
    <w:rsid w:val="3FFF843C"/>
    <w:rsid w:val="76EE4BD7"/>
    <w:rsid w:val="FA57C1E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kern w:val="0"/>
      <w:sz w:val="24"/>
    </w:rPr>
  </w:style>
  <w:style w:type="character" w:styleId="7">
    <w:name w:val="Hyperlink"/>
    <w:basedOn w:val="6"/>
    <w:qFormat/>
    <w:uiPriority w:val="0"/>
    <w:rPr>
      <w:color w:val="0000FF"/>
      <w:u w:val="single"/>
    </w:rPr>
  </w:style>
  <w:style w:type="character" w:customStyle="1" w:styleId="8">
    <w:name w:val="页眉 Char"/>
    <w:basedOn w:val="6"/>
    <w:link w:val="3"/>
    <w:uiPriority w:val="0"/>
    <w:rPr>
      <w:rFonts w:ascii="Times New Roman" w:hAnsi="Times New Roman" w:eastAsia="宋体" w:cs="Times New Roman"/>
      <w:kern w:val="2"/>
      <w:sz w:val="18"/>
      <w:szCs w:val="18"/>
    </w:rPr>
  </w:style>
  <w:style w:type="character" w:customStyle="1" w:styleId="9">
    <w:name w:val="页脚 Char"/>
    <w:basedOn w:val="6"/>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349</Words>
  <Characters>124</Characters>
  <Lines>1</Lines>
  <Paragraphs>1</Paragraphs>
  <TotalTime>19</TotalTime>
  <ScaleCrop>false</ScaleCrop>
  <LinksUpToDate>false</LinksUpToDate>
  <CharactersWithSpaces>472</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2023-04-04T07:06:00Z</dcterms:created>
  <dc:creator>Administrator</dc:creator>
  <cp:lastModifiedBy>Administrator</cp:lastModifiedBy>
  <cp:lastPrinted>2023-04-04T13:49:00Z</cp:lastPrinted>
  <dcterms:modified xsi:type="dcterms:W3CDTF">2023-04-27T11:51:28Z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5734EED1FEA6434B821B439B9CD33424_11</vt:lpwstr>
  </property>
</Properties>
</file>