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85D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default" w:ascii="Times New Roman" w:hAnsi="Times New Roman" w:eastAsia="方正小标宋_GBK" w:cs="Times New Roman"/>
          <w:sz w:val="44"/>
          <w:szCs w:val="44"/>
          <w:highlight w:val="none"/>
          <w:lang w:eastAsia="zh-CN"/>
        </w:rPr>
      </w:pPr>
      <w:r>
        <w:rPr>
          <w:rFonts w:hint="default" w:ascii="Times New Roman" w:hAnsi="Times New Roman" w:eastAsia="方正小标宋_GBK" w:cs="Times New Roman"/>
          <w:sz w:val="44"/>
          <w:szCs w:val="44"/>
          <w:highlight w:val="none"/>
          <w:lang w:val="en-US" w:eastAsia="zh-CN"/>
        </w:rPr>
        <w:t>关于向</w:t>
      </w:r>
      <w:r>
        <w:rPr>
          <w:rFonts w:hint="eastAsia" w:ascii="Times New Roman" w:hAnsi="Times New Roman" w:eastAsia="方正小标宋_GBK" w:cs="Times New Roman"/>
          <w:sz w:val="44"/>
          <w:szCs w:val="44"/>
          <w:highlight w:val="none"/>
          <w:lang w:val="en-US" w:eastAsia="zh-CN"/>
        </w:rPr>
        <w:t>刘宗迎</w:t>
      </w:r>
      <w:r>
        <w:rPr>
          <w:rFonts w:hint="default" w:ascii="Times New Roman" w:hAnsi="Times New Roman" w:eastAsia="方正小标宋_GBK" w:cs="Times New Roman"/>
          <w:sz w:val="44"/>
          <w:szCs w:val="44"/>
          <w:highlight w:val="none"/>
          <w:lang w:val="en-US" w:eastAsia="zh-CN"/>
        </w:rPr>
        <w:t>送达《</w:t>
      </w:r>
      <w:r>
        <w:rPr>
          <w:rFonts w:hint="eastAsia" w:ascii="Times New Roman" w:hAnsi="Times New Roman" w:eastAsia="方正小标宋_GBK" w:cs="Times New Roman"/>
          <w:sz w:val="44"/>
          <w:szCs w:val="44"/>
          <w:highlight w:val="none"/>
          <w:lang w:val="en-US" w:eastAsia="zh-CN"/>
        </w:rPr>
        <w:t>责令改正违法行为通知书</w:t>
      </w:r>
      <w:r>
        <w:rPr>
          <w:rFonts w:hint="default" w:ascii="Times New Roman" w:hAnsi="Times New Roman" w:eastAsia="方正小标宋_GBK" w:cs="Times New Roman"/>
          <w:sz w:val="44"/>
          <w:szCs w:val="44"/>
          <w:highlight w:val="none"/>
          <w:lang w:val="en-US" w:eastAsia="zh-CN"/>
        </w:rPr>
        <w:t>》的公告</w:t>
      </w:r>
    </w:p>
    <w:p w14:paraId="59472579">
      <w:pPr>
        <w:spacing w:line="282" w:lineRule="auto"/>
        <w:rPr>
          <w:rFonts w:ascii="Arial"/>
          <w:sz w:val="21"/>
        </w:rPr>
      </w:pPr>
    </w:p>
    <w:p w14:paraId="7FBA7996">
      <w:pPr>
        <w:spacing w:line="282" w:lineRule="auto"/>
        <w:rPr>
          <w:rFonts w:ascii="Arial"/>
          <w:sz w:val="21"/>
        </w:rPr>
      </w:pPr>
    </w:p>
    <w:p w14:paraId="1C6563DE">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kern w:val="2"/>
          <w:sz w:val="32"/>
          <w:szCs w:val="32"/>
          <w:highlight w:val="none"/>
          <w:lang w:val="en-US" w:eastAsia="zh-CN" w:bidi="ar"/>
        </w:rPr>
      </w:pPr>
      <w:r>
        <w:rPr>
          <w:rFonts w:hint="eastAsia" w:ascii="Times New Roman" w:hAnsi="Times New Roman" w:eastAsia="方正仿宋_GBK" w:cs="Times New Roman"/>
          <w:b w:val="0"/>
          <w:kern w:val="2"/>
          <w:sz w:val="32"/>
          <w:szCs w:val="32"/>
          <w:highlight w:val="none"/>
          <w:lang w:val="en-US" w:eastAsia="zh-CN" w:bidi="ar"/>
        </w:rPr>
        <w:t>刘宗迎（</w:t>
      </w:r>
      <w:r>
        <w:rPr>
          <w:rFonts w:hint="default" w:ascii="Times New Roman" w:hAnsi="Times New Roman" w:eastAsia="方正仿宋_GBK" w:cs="Times New Roman"/>
          <w:b w:val="0"/>
          <w:kern w:val="2"/>
          <w:sz w:val="32"/>
          <w:szCs w:val="32"/>
          <w:highlight w:val="none"/>
          <w:lang w:val="en-US" w:eastAsia="zh-CN" w:bidi="ar"/>
        </w:rPr>
        <w:t>身份证号</w:t>
      </w:r>
      <w:r>
        <w:rPr>
          <w:rFonts w:hint="eastAsia" w:ascii="Times New Roman" w:hAnsi="Times New Roman" w:eastAsia="方正仿宋_GBK" w:cs="Times New Roman"/>
          <w:b w:val="0"/>
          <w:kern w:val="2"/>
          <w:sz w:val="32"/>
          <w:szCs w:val="32"/>
          <w:highlight w:val="none"/>
          <w:lang w:val="en-US" w:eastAsia="zh-CN" w:bidi="ar"/>
        </w:rPr>
        <w:t>：620421********5813）</w:t>
      </w:r>
      <w:r>
        <w:rPr>
          <w:rFonts w:hint="default" w:ascii="Times New Roman" w:hAnsi="Times New Roman" w:eastAsia="方正仿宋_GBK" w:cs="Times New Roman"/>
          <w:b w:val="0"/>
          <w:kern w:val="2"/>
          <w:sz w:val="32"/>
          <w:szCs w:val="32"/>
          <w:highlight w:val="none"/>
          <w:lang w:val="en-US" w:eastAsia="zh-CN" w:bidi="ar"/>
        </w:rPr>
        <w:t>:</w:t>
      </w:r>
    </w:p>
    <w:p w14:paraId="5187F19E">
      <w:pPr>
        <w:pStyle w:val="2"/>
        <w:spacing w:before="131" w:line="283" w:lineRule="auto"/>
        <w:ind w:left="29" w:right="155" w:firstLine="639"/>
        <w:jc w:val="both"/>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eastAsia" w:ascii="Times New Roman" w:hAnsi="Times New Roman" w:eastAsia="方正仿宋_GBK" w:cs="Times New Roman"/>
          <w:b w:val="0"/>
          <w:snapToGrid w:val="0"/>
          <w:color w:val="000000"/>
          <w:kern w:val="2"/>
          <w:sz w:val="32"/>
          <w:szCs w:val="32"/>
          <w:highlight w:val="none"/>
          <w:lang w:val="en-US" w:eastAsia="zh-CN" w:bidi="ar"/>
        </w:rPr>
        <w:t>2026年8月14日，你因未取得网络预约出租汽车运输证从事客运出租汽车经营活动被我局依法查处。针对以上违法事实，我局于2026年9月11日作出《行政处罚决定书》。现根据《中华人民共和国行政处罚法》第二十八条第一款及《乌鲁木齐市客运出租汽车管理条例》第十条的规定，责令你立即停止存在未取得网络预约出租汽车运输证从事客运出租汽车经营活动的违法行为。</w:t>
      </w:r>
    </w:p>
    <w:p w14:paraId="7235787C">
      <w:pPr>
        <w:pStyle w:val="2"/>
        <w:spacing w:before="131" w:line="283" w:lineRule="auto"/>
        <w:ind w:left="29" w:right="155" w:firstLine="639"/>
        <w:jc w:val="both"/>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eastAsia" w:ascii="Times New Roman" w:hAnsi="Times New Roman" w:eastAsia="方正仿宋_GBK" w:cs="Times New Roman"/>
          <w:b w:val="0"/>
          <w:snapToGrid w:val="0"/>
          <w:color w:val="000000"/>
          <w:kern w:val="2"/>
          <w:sz w:val="32"/>
          <w:szCs w:val="32"/>
          <w:highlight w:val="none"/>
          <w:lang w:val="en-US" w:eastAsia="zh-CN" w:bidi="ar"/>
        </w:rPr>
        <w:t>因采用其他方式无法送达，现依法向你公告送达《责令改正违法行为通知书》(新乌天交执运政〔2026〕0215号)</w:t>
      </w:r>
      <w:r>
        <w:rPr>
          <w:rFonts w:hint="default" w:ascii="Times New Roman" w:hAnsi="Times New Roman" w:eastAsia="方正仿宋_GBK" w:cs="Times New Roman"/>
          <w:b w:val="0"/>
          <w:snapToGrid w:val="0"/>
          <w:color w:val="000000"/>
          <w:kern w:val="2"/>
          <w:sz w:val="32"/>
          <w:szCs w:val="32"/>
          <w:highlight w:val="none"/>
          <w:lang w:val="en-US" w:eastAsia="zh-CN" w:bidi="ar"/>
        </w:rPr>
        <w:t>(详见附件)</w:t>
      </w:r>
      <w:bookmarkStart w:id="0" w:name="_GoBack"/>
      <w:bookmarkEnd w:id="0"/>
      <w:r>
        <w:rPr>
          <w:rFonts w:hint="eastAsia" w:ascii="Times New Roman" w:hAnsi="Times New Roman" w:eastAsia="方正仿宋_GBK" w:cs="Times New Roman"/>
          <w:b w:val="0"/>
          <w:snapToGrid w:val="0"/>
          <w:color w:val="000000"/>
          <w:kern w:val="2"/>
          <w:sz w:val="32"/>
          <w:szCs w:val="32"/>
          <w:highlight w:val="none"/>
          <w:lang w:val="en-US" w:eastAsia="zh-CN" w:bidi="ar"/>
        </w:rPr>
        <w:t>。限你自公告之日起30日内到我局领取《责令改正违法行为通知书》(地址：乌鲁木齐市新市区北站东路13号，联系人：热米娜·依米提，电话：0991-4657612），逾期则视为送达。如果不服本决定，可以在六十日内依法向乌鲁木齐市人民政府申请行政复议，或者在六个月内依法向乌鲁木齐市水磨沟区人民法院提起行政诉讼，逾期则视为放弃。</w:t>
      </w:r>
    </w:p>
    <w:p w14:paraId="0DD881B8">
      <w:pPr>
        <w:pStyle w:val="2"/>
        <w:spacing w:before="131" w:line="283" w:lineRule="auto"/>
        <w:ind w:left="29" w:right="155" w:firstLine="639"/>
        <w:jc w:val="both"/>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eastAsia" w:ascii="Times New Roman" w:hAnsi="Times New Roman" w:eastAsia="方正仿宋_GBK" w:cs="Times New Roman"/>
          <w:b w:val="0"/>
          <w:snapToGrid w:val="0"/>
          <w:color w:val="000000"/>
          <w:kern w:val="2"/>
          <w:sz w:val="32"/>
          <w:szCs w:val="32"/>
          <w:highlight w:val="none"/>
          <w:lang w:val="en-US" w:eastAsia="zh-CN" w:bidi="ar"/>
        </w:rPr>
        <w:t>特此公告。</w:t>
      </w:r>
    </w:p>
    <w:p w14:paraId="3F2756BB">
      <w:pPr>
        <w:spacing w:line="294" w:lineRule="auto"/>
        <w:rPr>
          <w:rFonts w:ascii="Arial"/>
          <w:sz w:val="21"/>
        </w:rPr>
      </w:pPr>
    </w:p>
    <w:p w14:paraId="30FF5EBC">
      <w:pPr>
        <w:spacing w:line="294" w:lineRule="auto"/>
        <w:rPr>
          <w:rFonts w:ascii="Arial"/>
          <w:sz w:val="21"/>
        </w:rPr>
      </w:pPr>
    </w:p>
    <w:p w14:paraId="49D775A2">
      <w:pPr>
        <w:pStyle w:val="2"/>
        <w:spacing w:before="131" w:line="283" w:lineRule="auto"/>
        <w:ind w:left="29" w:right="155" w:firstLine="639"/>
        <w:jc w:val="both"/>
        <w:rPr>
          <w:rFonts w:hint="eastAsia" w:ascii="Times New Roman" w:hAnsi="Times New Roman" w:eastAsia="方正仿宋_GBK" w:cs="Times New Roman"/>
          <w:b w:val="0"/>
          <w:snapToGrid w:val="0"/>
          <w:color w:val="000000"/>
          <w:kern w:val="2"/>
          <w:sz w:val="32"/>
          <w:szCs w:val="32"/>
          <w:highlight w:val="none"/>
          <w:lang w:val="en-US" w:eastAsia="zh-CN" w:bidi="ar"/>
        </w:rPr>
      </w:pPr>
      <w:r>
        <w:rPr>
          <w:rFonts w:hint="eastAsia" w:ascii="Times New Roman" w:hAnsi="Times New Roman" w:eastAsia="方正仿宋_GBK" w:cs="Times New Roman"/>
          <w:b w:val="0"/>
          <w:snapToGrid w:val="0"/>
          <w:color w:val="000000"/>
          <w:kern w:val="2"/>
          <w:sz w:val="32"/>
          <w:szCs w:val="32"/>
          <w:highlight w:val="none"/>
          <w:lang w:val="en-US" w:eastAsia="zh-CN" w:bidi="ar"/>
        </w:rPr>
        <w:t>附件：《责令改正违法行为通知书》(新乌天交执运政〔2026〕0215号)</w:t>
      </w:r>
    </w:p>
    <w:p w14:paraId="5B556E37">
      <w:pPr>
        <w:spacing w:line="241" w:lineRule="auto"/>
        <w:rPr>
          <w:rFonts w:ascii="Arial"/>
          <w:sz w:val="21"/>
        </w:rPr>
      </w:pPr>
    </w:p>
    <w:p w14:paraId="60F444BE">
      <w:pPr>
        <w:spacing w:line="241" w:lineRule="auto"/>
        <w:rPr>
          <w:rFonts w:ascii="Arial"/>
          <w:sz w:val="21"/>
        </w:rPr>
      </w:pPr>
    </w:p>
    <w:p w14:paraId="102AEA16">
      <w:pPr>
        <w:spacing w:line="242" w:lineRule="auto"/>
        <w:rPr>
          <w:rFonts w:ascii="Arial"/>
          <w:sz w:val="21"/>
        </w:rPr>
      </w:pPr>
    </w:p>
    <w:p w14:paraId="202CC380">
      <w:pPr>
        <w:spacing w:line="242" w:lineRule="auto"/>
        <w:rPr>
          <w:rFonts w:ascii="Arial"/>
          <w:sz w:val="21"/>
        </w:rPr>
      </w:pPr>
    </w:p>
    <w:p w14:paraId="4BD6830F">
      <w:pPr>
        <w:pStyle w:val="2"/>
        <w:spacing w:before="104" w:line="222" w:lineRule="auto"/>
        <w:ind w:left="4479"/>
        <w:rPr>
          <w:sz w:val="32"/>
          <w:szCs w:val="32"/>
        </w:rPr>
      </w:pPr>
      <w:r>
        <w:rPr>
          <w:spacing w:val="-6"/>
          <w:sz w:val="32"/>
          <w:szCs w:val="32"/>
        </w:rPr>
        <w:t>乌鲁木齐市交通运输局</w:t>
      </w:r>
    </w:p>
    <w:sectPr>
      <w:pgSz w:w="11900" w:h="16820"/>
      <w:pgMar w:top="1429" w:right="1560" w:bottom="0" w:left="125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26D2475"/>
    <w:rsid w:val="4942314C"/>
    <w:rsid w:val="709D12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e5f6b8c3-86c8-43db-a0b5-3dfc5c789075</errorID>
      <errorWord>(</errorWord>
      <group>L1_Format</group>
      <groupName>格式问题</groupName>
      <ability>L2_HalfPunc_CN</ability>
      <abilityName>全半角问题</abilityName>
      <candidateList>
        <item>（</item>
      </candidateList>
      <explain>文本全半角错误。</explain>
      <paraID>2C55CACF</paraID>
      <start>11</start>
      <end>12</end>
      <status>unmodified</status>
      <modifiedWord/>
      <trackRevisions>false</trackRevisions>
    </reviewItem>
    <reviewItem>
      <errorID>94e65cf0-0f2a-44af-8bc2-489775ad5421</errorID>
      <errorWord>)</errorWord>
      <group>L1_Format</group>
      <groupName>格式问题</groupName>
      <ability>L2_HalfPunc_CN</ability>
      <abilityName>全半角问题</abilityName>
      <candidateList>
        <item>）</item>
      </candidateList>
      <explain>文本全半角错误。</explain>
      <paraID>2C55CACF</paraID>
      <start>35</start>
      <end>36</end>
      <status>unmodified</status>
      <modifiedWord/>
      <trackRevisions>false</trackRevisions>
    </reviewItem>
    <reviewItem>
      <errorID>7682d0ee-389c-403f-90e0-29c688abecd0</errorID>
      <errorWord>中华人民 共和国</errorWord>
      <group>L1_Political</group>
      <groupName>政治性问题</groupName>
      <ability>L2_Unpolitical</ability>
      <abilityName>政治敏感错误</abilityName>
      <candidateList>
        <item>中华人民共和国</item>
      </candidateList>
      <explain/>
      <paraID>5187F19E</paraID>
      <start>84</start>
      <end>92</end>
      <status>unmodified</status>
      <modifiedWord/>
      <trackRevisions>false</trackRevisions>
    </reviewItem>
    <reviewItem>
      <errorID>a636ea14-6846-4ede-9cb8-71220c1b82da</errorID>
      <errorWord>乌鲁木齐市客运出租 汽车管理条例</errorWord>
      <group>L1_Knowledge</group>
      <groupName>知识性问题</groupName>
      <ability>L2_Knowledge</ability>
      <abilityName>其他知识</abilityName>
      <candidateList>
        <item>乌鲁木齐市客运出租汽车管理条例</item>
      </candidateList>
      <explain>当前法律法规未收录或尚未生效，注意核查是否正确。</explain>
      <paraID>5187F19E</paraID>
      <start>108</start>
      <end>124</end>
      <status>unmodified</status>
      <modifiedWord/>
      <trackRevisions>false</trackRevisions>
    </reviewItem>
    <reviewItem>
      <errorID>95bd3a33-aa08-4117-b328-61f761c15068</errorID>
      <errorWord>(</errorWord>
      <group>L1_Format</group>
      <groupName>格式问题</groupName>
      <ability>L2_HalfPunc_CN</ability>
      <abilityName>全半角问题</abilityName>
      <candidateList>
        <item>（</item>
      </candidateList>
      <explain>文本全半角错误。</explain>
      <paraID>7235787C</paraID>
      <start>35</start>
      <end>36</end>
      <status>unmodified</status>
      <modifiedWord/>
      <trackRevisions>false</trackRevisions>
    </reviewItem>
    <reviewItem>
      <errorID>504d3789-9774-4404-a530-ac1060ff0350</errorID>
      <errorWord>〔2026〕0058号</errorWord>
      <group>L1_Knowledge</group>
      <groupName>知识性问题</groupName>
      <ability>L2_Knowledge</ability>
      <abilityName>其他知识</abilityName>
      <candidateList>
        <item>〔2026〕58号</item>
      </candidateList>
      <explain>发文字号格式错误。</explain>
      <paraID>7235787C</paraID>
      <start>43</start>
      <end>54</end>
      <status>unmodified</status>
      <modifiedWord/>
      <trackRevisions>false</trackRevisions>
    </reviewItem>
    <reviewItem>
      <errorID>749487bb-2360-425b-b798-3b6764fc0ce1</errorID>
      <errorWord>)</errorWord>
      <group>L1_Format</group>
      <groupName>格式问题</groupName>
      <ability>L2_HalfPunc_CN</ability>
      <abilityName>全半角问题</abilityName>
      <candidateList>
        <item>）</item>
      </candidateList>
      <explain>文本全半角错误。</explain>
      <paraID>7235787C</paraID>
      <start>54</start>
      <end>55</end>
      <status>unmodified</status>
      <modifiedWord/>
      <trackRevisions>false</trackRevisions>
    </reviewItem>
    <reviewItem>
      <errorID>24a3a2e1-e60c-4cdd-811b-05220aa8cc34</errorID>
      <errorWord>(</errorWord>
      <group>L1_Format</group>
      <groupName>格式问题</groupName>
      <ability>L2_HalfPunc_CN</ability>
      <abilityName>全半角问题</abilityName>
      <candidateList>
        <item>（</item>
      </candidateList>
      <explain>文本全半角错误。</explain>
      <paraID>7235787C</paraID>
      <start>87</start>
      <end>88</end>
      <status>unmodified</status>
      <modifiedWord/>
      <trackRevisions>false</trackRevisions>
    </reviewItem>
    <reviewItem>
      <errorID>5adacdfc-d628-480c-b381-8980dec147bc</errorID>
      <errorWord>)</errorWord>
      <group>L1_Format</group>
      <groupName>格式问题</groupName>
      <ability>L2_HalfPunc_CN</ability>
      <abilityName>全半角问题</abilityName>
      <candidateList>
        <item>）</item>
      </candidateList>
      <explain>文本全半角错误。</explain>
      <paraID>7235787C</paraID>
      <start>131</start>
      <end>132</end>
      <status>unmodified</status>
      <modifiedWord/>
      <trackRevisions>false</trackRevisions>
    </reviewItem>
    <reviewItem>
      <errorID>d1321f7a-528c-4a77-8187-656ab1a7e0d7</errorID>
      <errorWord>,</errorWord>
      <group>L1_Format</group>
      <groupName>格式问题</groupName>
      <ability>L2_HalfPunc_CN</ability>
      <abilityName>全半角问题</abilityName>
      <candidateList>
        <item>，</item>
      </candidateList>
      <explain>文本全半角错误。</explain>
      <paraID>7235787C</paraID>
      <start>132</start>
      <end>133</end>
      <status>unmodified</status>
      <modifiedWord/>
      <trackRevisions>false</trackRevisions>
    </reviewItem>
    <reviewItem>
      <errorID>81f1ffcb-6bd2-4d01-acad-1c4664996839</errorID>
      <errorWord>(</errorWord>
      <group>L1_Format</group>
      <groupName>格式问题</groupName>
      <ability>L2_HalfPunc_CN</ability>
      <abilityName>全半角问题</abilityName>
      <candidateList>
        <item>（</item>
      </candidateList>
      <explain>文本全半角错误。</explain>
      <paraID>49D775A2</paraID>
      <start>16</start>
      <end>17</end>
      <status>unmodified</status>
      <modifiedWord/>
      <trackRevisions>false</trackRevisions>
    </reviewItem>
    <reviewItem>
      <errorID>1d981c5a-780d-4a7c-96c6-a1177d4fdc31</errorID>
      <errorWord>〔2026〕 0058号</errorWord>
      <group>L1_Knowledge</group>
      <groupName>知识性问题</groupName>
      <ability>L2_Knowledge</ability>
      <abilityName>其他知识</abilityName>
      <candidateList>
        <item>〔2026〕58号</item>
      </candidateList>
      <explain>发文字号格式错误。</explain>
      <paraID>49D775A2</paraID>
      <start>24</start>
      <end>36</end>
      <status>unmodified</status>
      <modifiedWord/>
      <trackRevisions>false</trackRevisions>
    </reviewItem>
    <reviewItem>
      <errorID>93a55ead-6eaf-4fd7-971b-4d79d634f720</errorID>
      <errorWord>)</errorWord>
      <group>L1_Format</group>
      <groupName>格式问题</groupName>
      <ability>L2_HalfPunc_CN</ability>
      <abilityName>全半角问题</abilityName>
      <candidateList>
        <item>）</item>
      </candidateList>
      <explain>文本全半角错误。</explain>
      <paraID>49D775A2</paraID>
      <start>36</start>
      <end>37</end>
      <status>unmodified</status>
      <modifiedWord/>
      <trackRevisions>false</trackRevisions>
    </reviewItem>
  </reviewItems>
  <config/>
</contractReview>
</file>

<file path=customXml/itemProps1.xml><?xml version="1.0" encoding="utf-8"?>
<ds:datastoreItem xmlns:ds="http://schemas.openxmlformats.org/officeDocument/2006/customXml" ds:itemID="{7df02c8e-cd27-4b98-98af-72f1a8fccdc8}">
  <ds:schemaRefs/>
</ds:datastoreItem>
</file>

<file path=docProps/app.xml><?xml version="1.0" encoding="utf-8"?>
<Properties xmlns="http://schemas.openxmlformats.org/officeDocument/2006/extended-properties" xmlns:vt="http://schemas.openxmlformats.org/officeDocument/2006/docPropsVTypes">
  <Pages>1</Pages>
  <Words>437</Words>
  <Characters>491</Characters>
  <TotalTime>0</TotalTime>
  <ScaleCrop>false</ScaleCrop>
  <LinksUpToDate>false</LinksUpToDate>
  <CharactersWithSpaces>508</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2026-09-20T13:55:00Z</dcterms:created>
  <dc:creator>Administrator</dc:creator>
  <cp:lastModifiedBy>Admin</cp:lastModifiedBy>
  <dcterms:modified xsi:type="dcterms:W3CDTF">2026-09-21T03:16:46Z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2026-09-20T13:55:57Z</vt:filetime>
  </property>
  <property fmtid="{D5CDD505-2E9C-101B-9397-08002B2CF9AE}" pid="4" name="UsrData">
    <vt:lpwstr>6aaf756b7ffffe001fd39144wl</vt:lpwstr>
  </property>
  <property fmtid="{D5CDD505-2E9C-101B-9397-08002B2CF9AE}" pid="5" name="KSOTemplateDocerSaveRecord">
    <vt:lpwstr>eyJoZGlkIjoiYzZlMTYwNzhmNTgwOTQ5YWVlZDljMzkyOTgzNWU1ODkiLCJ1c2VySWQiOiIzMjcwMTQzNTYifQ==</vt:lpwstr>
  </property>
  <property fmtid="{D5CDD505-2E9C-101B-9397-08002B2CF9AE}" pid="6" name="KSOProductBuildVer">
    <vt:lpwstr>2052-12.8.2.18205</vt:lpwstr>
  </property>
  <property fmtid="{D5CDD505-2E9C-101B-9397-08002B2CF9AE}" pid="7" name="ICV">
    <vt:lpwstr>CD6025DCF0734AE698320021F533E37D_12</vt:lpwstr>
  </property>
</Properties>
</file>