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AD57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bookmarkStart w:id="0" w:name="_Toc465085385"/>
      <w:bookmarkStart w:id="1" w:name="_Toc18225"/>
      <w:bookmarkStart w:id="2" w:name="_Toc466298083"/>
      <w:bookmarkStart w:id="3" w:name="_Toc20572"/>
      <w:bookmarkStart w:id="4" w:name="_Toc472604636"/>
      <w:bookmarkStart w:id="5" w:name="_Toc2970"/>
      <w:bookmarkStart w:id="6" w:name="_Toc8502"/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附件1       </w:t>
      </w:r>
    </w:p>
    <w:p w14:paraId="238797E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63" w:afterLines="84" w:afterAutospacing="0" w:line="560" w:lineRule="exact"/>
        <w:jc w:val="center"/>
        <w:textAlignment w:val="auto"/>
        <w:rPr>
          <w:rFonts w:hint="eastAsia" w:ascii="方正小标宋简体" w:hAnsi="黑体" w:eastAsia="方正小标宋简体" w:cs="宋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黑体" w:eastAsia="方正小标宋简体" w:cs="宋体"/>
          <w:spacing w:val="-17"/>
          <w:sz w:val="44"/>
          <w:szCs w:val="44"/>
          <w:u w:val="none"/>
          <w:lang w:val="en-US" w:eastAsia="zh-CN"/>
        </w:rPr>
        <w:t>乌鲁木齐市工伤职业性传染病康复中心申请表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7"/>
        <w:tblW w:w="8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1380"/>
        <w:gridCol w:w="1815"/>
        <w:gridCol w:w="2463"/>
      </w:tblGrid>
      <w:tr w14:paraId="29652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E1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一、机构基础信息</w:t>
            </w:r>
          </w:p>
        </w:tc>
      </w:tr>
      <w:tr w14:paraId="728A2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9EBE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医疗机构名称</w:t>
            </w:r>
          </w:p>
        </w:tc>
        <w:tc>
          <w:tcPr>
            <w:tcW w:w="5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B240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</w:tr>
      <w:tr w14:paraId="3AA6A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7EE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5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3FF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</w:tr>
      <w:tr w14:paraId="31822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1D2F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医疗机构执业许可证号</w:t>
            </w:r>
          </w:p>
        </w:tc>
        <w:tc>
          <w:tcPr>
            <w:tcW w:w="5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E1F2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</w:tr>
      <w:tr w14:paraId="53DD8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2E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机构地址</w:t>
            </w:r>
          </w:p>
        </w:tc>
        <w:tc>
          <w:tcPr>
            <w:tcW w:w="5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618A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</w:tr>
      <w:tr w14:paraId="31101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52E9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所有制形式</w:t>
            </w:r>
          </w:p>
        </w:tc>
        <w:tc>
          <w:tcPr>
            <w:tcW w:w="5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DE50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    □ 公立   □ 民营   □ 其他：__________</w:t>
            </w:r>
          </w:p>
        </w:tc>
      </w:tr>
      <w:tr w14:paraId="15BCF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C7FB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医疗机构等级</w:t>
            </w:r>
          </w:p>
        </w:tc>
        <w:tc>
          <w:tcPr>
            <w:tcW w:w="5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6A87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    □ 一级   □ 二级   □ 三级   □ 未定级</w:t>
            </w:r>
          </w:p>
        </w:tc>
      </w:tr>
      <w:tr w14:paraId="59EDD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89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床位数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3CB7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330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行业主管部门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B6B7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</w:tc>
      </w:tr>
      <w:tr w14:paraId="40E5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03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法定代表人</w:t>
            </w:r>
          </w:p>
        </w:tc>
        <w:tc>
          <w:tcPr>
            <w:tcW w:w="5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4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姓名：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身份证号：                 </w:t>
            </w:r>
          </w:p>
          <w:p w14:paraId="7CB9D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联系电话：</w:t>
            </w:r>
          </w:p>
        </w:tc>
      </w:tr>
      <w:tr w14:paraId="06215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D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二、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职业性传染病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康复专科设置与床位配置(根据实际情况增加行数填写)</w:t>
            </w:r>
          </w:p>
        </w:tc>
      </w:tr>
      <w:tr w14:paraId="63E5B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586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科室名称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1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开放床位数（张）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595F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功能分区说明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6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专业技术人员数</w:t>
            </w:r>
          </w:p>
        </w:tc>
      </w:tr>
      <w:tr w14:paraId="14D97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FA5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主科室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3695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24DB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7D3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67B8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E5D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配套科室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2744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3658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A9B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19B8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E7AD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其他相关科室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931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C85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95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C71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D9021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三、场地证明及运营能力</w:t>
            </w:r>
          </w:p>
        </w:tc>
      </w:tr>
      <w:tr w14:paraId="56A20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36FD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年经营状况</w:t>
            </w:r>
          </w:p>
        </w:tc>
        <w:tc>
          <w:tcPr>
            <w:tcW w:w="5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9D59B"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门诊量：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人次</w:t>
            </w:r>
          </w:p>
          <w:p w14:paraId="01DCEAE7"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住院量：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人次</w:t>
            </w:r>
          </w:p>
        </w:tc>
      </w:tr>
      <w:tr w14:paraId="487A3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58AA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康复治疗情况</w:t>
            </w:r>
          </w:p>
        </w:tc>
        <w:tc>
          <w:tcPr>
            <w:tcW w:w="5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8E22A"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门诊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康复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量：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人次</w:t>
            </w:r>
          </w:p>
          <w:p w14:paraId="5F7FCAD4"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住院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康复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量：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人次</w:t>
            </w:r>
          </w:p>
        </w:tc>
      </w:tr>
      <w:tr w14:paraId="17E6B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D481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职业性传染病</w:t>
            </w:r>
          </w:p>
          <w:p w14:paraId="5DED76B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诊治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5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C44D7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职业性传染病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诊断数量：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人次。</w:t>
            </w:r>
          </w:p>
        </w:tc>
      </w:tr>
      <w:tr w14:paraId="33649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A8A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5E751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职业性传染病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康复治疗数量：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人次。</w:t>
            </w:r>
          </w:p>
        </w:tc>
      </w:tr>
      <w:tr w14:paraId="160C8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71F7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学术研究成果</w:t>
            </w:r>
          </w:p>
        </w:tc>
      </w:tr>
      <w:tr w14:paraId="49FA0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D1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年职业性传染病康复领域学术研究成果</w:t>
            </w:r>
          </w:p>
        </w:tc>
        <w:tc>
          <w:tcPr>
            <w:tcW w:w="5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56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国自然基金项目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项；区自然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基金项目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项；</w:t>
            </w:r>
          </w:p>
          <w:p w14:paraId="698DE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发表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SCI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论文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篇。</w:t>
            </w:r>
          </w:p>
        </w:tc>
      </w:tr>
      <w:tr w14:paraId="2CF6D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AE6A1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六、申请承诺与说明</w:t>
            </w:r>
          </w:p>
        </w:tc>
      </w:tr>
      <w:tr w14:paraId="2AE42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35A7">
            <w:pPr>
              <w:widowControl/>
              <w:ind w:firstLine="44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本机构自愿申请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成为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乌鲁木齐市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工伤职业性传染病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康复中心，郑重承诺如下：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 xml:space="preserve"> 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满足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乌鲁木齐市工伤职业性传染病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康复中心相关准入要求；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所提交的申请材料、资质证明及填报信息真实、合法、有效，复印件与原件一致，如有虚假，愿承担一切法律责任及经济损失；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 xml:space="preserve"> 3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成立乌鲁木齐市工伤职业性传染病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康复中心后，将严格遵守工伤保险相关政策法规、履行协议约定，规范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职业性传染病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康复诊疗行为，合理使用基金，保障工伤参保人员合法权益，提供优质高效的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职业性传染病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康复服务，接受市人力资源和社会保障局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工伤保险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市人力资源和社会保障局基金监督科的监督检查。</w:t>
            </w:r>
          </w:p>
          <w:p w14:paraId="78006CCA">
            <w:pPr>
              <w:widowControl/>
              <w:ind w:firstLine="44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   法定代表人签字：</w:t>
            </w:r>
          </w:p>
          <w:p w14:paraId="36253B4E">
            <w:pPr>
              <w:widowControl/>
              <w:ind w:firstLine="440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   申请单位名称（公章）：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   </w:t>
            </w:r>
            <w:bookmarkStart w:id="7" w:name="_GoBack"/>
            <w:bookmarkEnd w:id="7"/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申请日期：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14:paraId="703F0676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FE"/>
    <w:rsid w:val="004534FE"/>
    <w:rsid w:val="029A553C"/>
    <w:rsid w:val="051C6AF1"/>
    <w:rsid w:val="0B1600C0"/>
    <w:rsid w:val="0E4B0CDF"/>
    <w:rsid w:val="148D73C8"/>
    <w:rsid w:val="16C03F89"/>
    <w:rsid w:val="16E53C2D"/>
    <w:rsid w:val="18A62A00"/>
    <w:rsid w:val="22661CA8"/>
    <w:rsid w:val="2DCF214E"/>
    <w:rsid w:val="2EFB67C1"/>
    <w:rsid w:val="2FC23452"/>
    <w:rsid w:val="33401FA5"/>
    <w:rsid w:val="41E936EC"/>
    <w:rsid w:val="42EC5ED9"/>
    <w:rsid w:val="4C297DF2"/>
    <w:rsid w:val="584E7A38"/>
    <w:rsid w:val="596D0588"/>
    <w:rsid w:val="600B06A1"/>
    <w:rsid w:val="60397AE0"/>
    <w:rsid w:val="657E0A92"/>
    <w:rsid w:val="74422B6D"/>
    <w:rsid w:val="79F37E22"/>
    <w:rsid w:val="7F74752A"/>
    <w:rsid w:val="7F8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8" w:semiHidden="0" w:name="heading 1"/>
    <w:lsdException w:qFormat="1" w:unhideWhenUsed="0" w:uiPriority="9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8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98"/>
    <w:pPr>
      <w:keepNext/>
      <w:keepLines/>
      <w:spacing w:before="340" w:after="330" w:line="578" w:lineRule="auto"/>
      <w:outlineLvl w:val="0"/>
    </w:pPr>
    <w:rPr>
      <w:rFonts w:ascii="Times New Roman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1"/>
    <w:qFormat/>
    <w:uiPriority w:val="98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98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5">
    <w:name w:val="Normal Indent"/>
    <w:basedOn w:val="1"/>
    <w:next w:val="1"/>
    <w:unhideWhenUsed/>
    <w:qFormat/>
    <w:uiPriority w:val="0"/>
    <w:pPr>
      <w:ind w:firstLine="420"/>
    </w:pPr>
    <w:rPr>
      <w:rFonts w:ascii="Times New Roman"/>
      <w:kern w:val="2"/>
      <w:sz w:val="21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Default"/>
    <w:basedOn w:val="4"/>
    <w:next w:val="3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2026-02-24T03:36:00Z</dcterms:created>
  <dc:creator>Administrator</dc:creator>
  <cp:lastModifiedBy>Administrator</cp:lastModifiedBy>
  <dcterms:modified xsi:type="dcterms:W3CDTF">2026-04-29T08:43:41Z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C019B8C0892844A9A56BC78821FB4283_11</vt:lpwstr>
  </property>
</Properties>
</file>