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F4B8B">
      <w:pPr>
        <w:spacing w:line="80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52"/>
          <w:szCs w:val="52"/>
          <w:highlight w:val="none"/>
          <w:lang w:val="en-US" w:eastAsia="zh-CN"/>
        </w:rPr>
        <w:t>乌鲁木齐市科技型企业孵化器</w:t>
      </w:r>
    </w:p>
    <w:p w14:paraId="76403188"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52"/>
          <w:szCs w:val="52"/>
          <w:highlight w:val="none"/>
          <w:lang w:val="en-US" w:eastAsia="zh-CN"/>
        </w:rPr>
        <w:t>申报书</w:t>
      </w:r>
    </w:p>
    <w:p w14:paraId="1E6E6603">
      <w:pPr>
        <w:spacing w:line="800" w:lineRule="exact"/>
        <w:jc w:val="center"/>
        <w:rPr>
          <w:rFonts w:hint="eastAsia" w:ascii="楷体_GB2312" w:hAnsi="楷体_GB2312" w:eastAsia="楷体_GB2312" w:cs="楷体_GB2312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auto"/>
          <w:sz w:val="44"/>
          <w:szCs w:val="44"/>
          <w:highlight w:val="none"/>
          <w:lang w:val="en-US" w:eastAsia="zh-CN"/>
        </w:rPr>
        <w:t>（基础级）</w:t>
      </w:r>
    </w:p>
    <w:p w14:paraId="65231B9C">
      <w:pPr>
        <w:pStyle w:val="3"/>
        <w:rPr>
          <w:rFonts w:hint="eastAsia"/>
          <w:color w:val="auto"/>
          <w:highlight w:val="none"/>
          <w:lang w:val="en-US" w:eastAsia="zh-CN"/>
        </w:rPr>
      </w:pPr>
    </w:p>
    <w:p w14:paraId="0607F93F">
      <w:pPr>
        <w:rPr>
          <w:rFonts w:hint="eastAsia"/>
          <w:color w:val="auto"/>
          <w:highlight w:val="none"/>
          <w:lang w:val="en-US" w:eastAsia="zh-CN"/>
        </w:rPr>
      </w:pPr>
    </w:p>
    <w:p w14:paraId="67282BD1">
      <w:pPr>
        <w:pStyle w:val="5"/>
        <w:snapToGrid w:val="0"/>
        <w:spacing w:before="120" w:beforeAutospacing="0" w:after="120" w:afterAutospacing="0" w:line="800" w:lineRule="exact"/>
        <w:ind w:firstLine="900" w:firstLineChars="300"/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孵化器名称：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      </w:t>
      </w:r>
    </w:p>
    <w:p w14:paraId="4E39B2F0">
      <w:pPr>
        <w:pStyle w:val="5"/>
        <w:snapToGrid w:val="0"/>
        <w:spacing w:before="120" w:beforeAutospacing="0" w:after="120" w:afterAutospacing="0" w:line="800" w:lineRule="exact"/>
        <w:ind w:firstLine="896" w:firstLineChars="236"/>
        <w:rPr>
          <w:rFonts w:ascii="黑体" w:hAnsi="Times New Roman" w:eastAsia="黑体"/>
          <w:color w:val="auto"/>
          <w:sz w:val="30"/>
          <w:szCs w:val="30"/>
          <w:highlight w:val="none"/>
        </w:rPr>
      </w:pP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>运营</w:t>
      </w: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  <w:lang w:val="en-US" w:eastAsia="zh-CN"/>
        </w:rPr>
        <w:t>主体名称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(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eastAsia="zh-CN"/>
        </w:rPr>
        <w:t>盖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章)</w:t>
      </w:r>
    </w:p>
    <w:p w14:paraId="150D31D6">
      <w:pPr>
        <w:pStyle w:val="5"/>
        <w:snapToGrid w:val="0"/>
        <w:spacing w:before="120" w:beforeAutospacing="0" w:after="120" w:afterAutospacing="0" w:line="800" w:lineRule="exact"/>
        <w:ind w:firstLine="900" w:firstLineChars="300"/>
        <w:rPr>
          <w:rFonts w:hint="default" w:ascii="黑体" w:hAnsi="Times New Roman" w:eastAsia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  <w:t>推 荐 单 位：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     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(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eastAsia="zh-CN"/>
        </w:rPr>
        <w:t>盖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章)</w:t>
      </w:r>
    </w:p>
    <w:p w14:paraId="6170AB8D">
      <w:pPr>
        <w:pStyle w:val="5"/>
        <w:snapToGrid w:val="0"/>
        <w:spacing w:before="120" w:beforeAutospacing="0" w:after="120" w:afterAutospacing="0" w:line="800" w:lineRule="exact"/>
        <w:ind w:firstLine="900" w:firstLineChars="300"/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</w:pPr>
      <w:r>
        <w:rPr>
          <w:rFonts w:ascii="黑体" w:hAnsi="Times New Roman" w:eastAsia="黑体"/>
          <w:color w:val="auto"/>
          <w:sz w:val="30"/>
          <w:szCs w:val="30"/>
          <w:highlight w:val="none"/>
        </w:rPr>
        <w:t xml:space="preserve">联 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 xml:space="preserve"> 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系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 xml:space="preserve"> 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 xml:space="preserve"> 人：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      </w:t>
      </w:r>
    </w:p>
    <w:p w14:paraId="5B4E0973">
      <w:pPr>
        <w:pStyle w:val="5"/>
        <w:snapToGrid w:val="0"/>
        <w:spacing w:before="120" w:beforeAutospacing="0" w:after="120" w:afterAutospacing="0" w:line="800" w:lineRule="exact"/>
        <w:ind w:firstLine="900" w:firstLineChars="300"/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</w:pP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联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系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电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话</w:t>
      </w: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Times New Roman" w:hAnsi="Times New Roman" w:eastAsia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 xml:space="preserve">         </w:t>
      </w:r>
    </w:p>
    <w:p w14:paraId="6105601E">
      <w:pPr>
        <w:pStyle w:val="5"/>
        <w:snapToGrid w:val="0"/>
        <w:spacing w:before="120" w:beforeAutospacing="0" w:after="120" w:afterAutospacing="0" w:line="800" w:lineRule="exact"/>
        <w:ind w:firstLine="896" w:firstLineChars="236"/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</w:pP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>填报日期：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      </w:t>
      </w: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 xml:space="preserve">                                         </w:t>
      </w:r>
    </w:p>
    <w:p w14:paraId="1BE2E101">
      <w:pPr>
        <w:pStyle w:val="5"/>
        <w:snapToGrid w:val="0"/>
        <w:spacing w:before="120" w:beforeAutospacing="0" w:after="120" w:afterAutospacing="0" w:line="800" w:lineRule="exact"/>
        <w:ind w:firstLine="896" w:firstLineChars="236"/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</w:pP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 xml:space="preserve">        </w:t>
      </w:r>
    </w:p>
    <w:p w14:paraId="26737769">
      <w:pPr>
        <w:pStyle w:val="5"/>
        <w:snapToGrid w:val="0"/>
        <w:spacing w:before="120" w:beforeAutospacing="0" w:after="120" w:afterAutospacing="0" w:line="800" w:lineRule="exact"/>
        <w:ind w:firstLine="896" w:firstLineChars="236"/>
        <w:rPr>
          <w:rFonts w:hint="default" w:ascii="黑体" w:hAnsi="Times New Roman" w:eastAsia="黑体"/>
          <w:color w:val="auto"/>
          <w:spacing w:val="40"/>
          <w:sz w:val="30"/>
          <w:szCs w:val="30"/>
          <w:highlight w:val="none"/>
          <w:lang w:val="en-US" w:eastAsia="zh-CN"/>
        </w:rPr>
      </w:pPr>
      <w:r>
        <w:rPr>
          <w:rFonts w:hint="default" w:ascii="黑体" w:hAnsi="Times New Roman" w:eastAsia="黑体"/>
          <w:color w:val="auto"/>
          <w:spacing w:val="40"/>
          <w:sz w:val="30"/>
          <w:szCs w:val="30"/>
          <w:highlight w:val="none"/>
          <w:lang w:val="en-US" w:eastAsia="zh-CN"/>
        </w:rPr>
        <w:t xml:space="preserve">            </w:t>
      </w:r>
    </w:p>
    <w:p w14:paraId="2D90DE40">
      <w:pPr>
        <w:pStyle w:val="5"/>
        <w:snapToGrid w:val="0"/>
        <w:spacing w:before="120" w:beforeAutospacing="0" w:after="120" w:afterAutospacing="0" w:line="800" w:lineRule="exact"/>
        <w:jc w:val="center"/>
        <w:rPr>
          <w:rFonts w:ascii="黑体" w:hAnsi="Times New Roman" w:eastAsia="黑体"/>
          <w:color w:val="auto"/>
          <w:sz w:val="30"/>
          <w:szCs w:val="30"/>
          <w:highlight w:val="none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579" w:charSpace="-849"/>
        </w:sectPr>
      </w:pP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  <w:t>乌鲁木齐市科技局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制</w:t>
      </w:r>
    </w:p>
    <w:p w14:paraId="6A47F247">
      <w:pPr>
        <w:pStyle w:val="5"/>
        <w:snapToGrid w:val="0"/>
        <w:spacing w:before="0" w:beforeAutospacing="0" w:after="0" w:afterAutospacing="0" w:line="600" w:lineRule="exact"/>
        <w:jc w:val="center"/>
        <w:rPr>
          <w:rFonts w:hint="eastAsia" w:ascii="黑体" w:hAnsi="Times New Roman" w:eastAsia="黑体"/>
          <w:color w:val="auto"/>
          <w:sz w:val="30"/>
          <w:szCs w:val="30"/>
          <w:highlight w:val="none"/>
          <w:lang w:eastAsia="zh-CN"/>
        </w:rPr>
      </w:pPr>
    </w:p>
    <w:p w14:paraId="0F33E9E3">
      <w:pPr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  <w:t>填 报 说 明</w:t>
      </w:r>
    </w:p>
    <w:p w14:paraId="5B07B54A">
      <w:pPr>
        <w:rPr>
          <w:rFonts w:hint="eastAsia" w:ascii="仿宋_GB2312" w:eastAsia="仿宋_GB2312"/>
          <w:color w:val="auto"/>
          <w:szCs w:val="32"/>
          <w:highlight w:val="none"/>
        </w:rPr>
      </w:pPr>
    </w:p>
    <w:p w14:paraId="34B79BEA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申报书由申报单位填制。填报应实事求是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、准确完整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提供相应的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佐证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材料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确认填报信息无误后，在系统中生成打印申报材料，装订成册，在申报书封面加盖申报单位公章。</w:t>
      </w:r>
    </w:p>
    <w:p w14:paraId="3D18FEA9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孵化器孵化场地应属于同一法人主体且在同一个地市级行政区域内。</w:t>
      </w:r>
    </w:p>
    <w:p w14:paraId="49D25724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3.相关指标解释</w:t>
      </w:r>
    </w:p>
    <w:p w14:paraId="04689770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（1）上年度新增注册企业：指上年度注册成立的企业。</w:t>
      </w:r>
    </w:p>
    <w:p w14:paraId="62833544">
      <w:pPr>
        <w:numPr>
          <w:ilvl w:val="0"/>
          <w:numId w:val="1"/>
        </w:num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科技型中小企业：指</w:t>
      </w:r>
      <w:r>
        <w:rPr>
          <w:rFonts w:hint="eastAsia" w:ascii="仿宋" w:hAnsi="仿宋" w:eastAsia="仿宋" w:cs="仿宋"/>
          <w:bCs w:val="0"/>
          <w:color w:val="auto"/>
          <w:sz w:val="32"/>
          <w:szCs w:val="32"/>
          <w:highlight w:val="none"/>
        </w:rPr>
        <w:t>符合《科技型中小企业评价办法》（国科发政〔2017〕115号）中规定的相关条件，且在“全国科技型中小企业信息服务平台”通过自主评价，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获得全国科技型中小企业信息库入库登记编码，并在有效期内的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企业。</w:t>
      </w:r>
    </w:p>
    <w:p w14:paraId="5075231E">
      <w:pPr>
        <w:pStyle w:val="3"/>
        <w:spacing w:after="0"/>
        <w:ind w:firstLine="64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（3）创新型中小企业：指根据《优质中小企业梯度培育管理暂行办法》(工信部企业〔2022〕63号)有关规定，由省级主管部门公告为创新型中小企业的，且在有效期内的企业。</w:t>
      </w:r>
    </w:p>
    <w:p w14:paraId="5079926C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（4）投融资：包括风险投资、银行贷款、上市融资、债券融资、融资租赁等多种投融资形式。</w:t>
      </w:r>
    </w:p>
    <w:p w14:paraId="29C3C894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（5）获得投融资的在孵企业：指获得孵化器自有孵化资金、出资合作孵化资金或外部投资及融资的企业。</w:t>
      </w:r>
    </w:p>
    <w:p w14:paraId="308A66A0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（6）挂牌：指在全国中小企业股份转让系统（新三板）、区域性股权市场（四板）进行的股权融资、债权融资等行为。</w:t>
      </w:r>
    </w:p>
    <w:p w14:paraId="2FAF4A18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（7）孵化服务收入：为在孵企业提供经纪代理、经营租赁、研发和技术、信息技术、鉴证咨询、培训辅导、推广对接、投融资等服务所取得的收入。</w:t>
      </w:r>
    </w:p>
    <w:p w14:paraId="3C1DA6AA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（8）总收入：上年度运营主体的营业收入、其他收益及投资收益总额。</w:t>
      </w:r>
    </w:p>
    <w:p w14:paraId="54032379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（9）除房租及物业之外的收入占总收入的比例：应为（孵化服务收入-房租及物业收入总额）/总收入。如涉及国央企、上市公司等业务多元化的企业，可以按单独核算的孵化服务收入代替总收入计算。</w:t>
      </w:r>
    </w:p>
    <w:p w14:paraId="343F1FFE">
      <w:pPr>
        <w:spacing w:afterLines="0" w:line="600" w:lineRule="exact"/>
        <w:ind w:firstLine="64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（10）新认定为科技型中小企业、专精特新中小企业或高新技术企业：指上年度首次认定为科技型中小企业、专精特新中小企业或高新技术企业。</w:t>
      </w:r>
    </w:p>
    <w:p w14:paraId="7C4B8911">
      <w:pPr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br w:type="page"/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530"/>
        <w:gridCol w:w="163"/>
        <w:gridCol w:w="952"/>
        <w:gridCol w:w="495"/>
        <w:gridCol w:w="61"/>
        <w:gridCol w:w="580"/>
        <w:gridCol w:w="761"/>
        <w:gridCol w:w="546"/>
        <w:gridCol w:w="644"/>
        <w:gridCol w:w="109"/>
        <w:gridCol w:w="479"/>
        <w:gridCol w:w="1330"/>
      </w:tblGrid>
      <w:tr w14:paraId="0EBDA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180" w:type="dxa"/>
            <w:gridSpan w:val="13"/>
            <w:vAlign w:val="center"/>
          </w:tcPr>
          <w:p w14:paraId="06D11F8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华文中宋" w:hAnsi="华文中宋" w:eastAsia="华文中宋" w:cs="等线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华文中宋" w:hAnsi="华文中宋" w:eastAsia="华文中宋" w:cs="等线"/>
                <w:color w:val="auto"/>
                <w:sz w:val="28"/>
                <w:szCs w:val="22"/>
                <w:highlight w:val="none"/>
                <w:lang w:eastAsia="zh-CN"/>
              </w:rPr>
              <w:t>一、</w:t>
            </w:r>
            <w:r>
              <w:rPr>
                <w:rFonts w:hint="eastAsia" w:ascii="华文中宋" w:hAnsi="华文中宋" w:eastAsia="华文中宋" w:cs="等线"/>
                <w:color w:val="auto"/>
                <w:sz w:val="28"/>
                <w:szCs w:val="22"/>
                <w:highlight w:val="none"/>
              </w:rPr>
              <w:t>基本情况</w:t>
            </w:r>
          </w:p>
        </w:tc>
      </w:tr>
      <w:tr w14:paraId="529EE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0" w:type="dxa"/>
            <w:gridSpan w:val="2"/>
            <w:vAlign w:val="center"/>
          </w:tcPr>
          <w:p w14:paraId="1C92E12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>孵化器名称</w:t>
            </w:r>
          </w:p>
        </w:tc>
        <w:tc>
          <w:tcPr>
            <w:tcW w:w="6120" w:type="dxa"/>
            <w:gridSpan w:val="11"/>
            <w:vAlign w:val="center"/>
          </w:tcPr>
          <w:p w14:paraId="7BD6EC3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  <w:tr w14:paraId="7AF6E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0" w:type="dxa"/>
            <w:gridSpan w:val="2"/>
            <w:vAlign w:val="center"/>
          </w:tcPr>
          <w:p w14:paraId="27AF045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>运营</w:t>
            </w: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val="en-US" w:eastAsia="zh-CN"/>
              </w:rPr>
              <w:t>主体</w:t>
            </w: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>名称</w:t>
            </w:r>
          </w:p>
        </w:tc>
        <w:tc>
          <w:tcPr>
            <w:tcW w:w="6120" w:type="dxa"/>
            <w:gridSpan w:val="11"/>
            <w:vAlign w:val="center"/>
          </w:tcPr>
          <w:p w14:paraId="124BBC6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  <w:tr w14:paraId="07CC5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3060" w:type="dxa"/>
            <w:gridSpan w:val="2"/>
            <w:vAlign w:val="center"/>
          </w:tcPr>
          <w:p w14:paraId="65C7D96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cs="等线"/>
                <w:color w:val="auto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val="en-US" w:eastAsia="zh-CN"/>
              </w:rPr>
              <w:t>注册成立时间</w:t>
            </w:r>
          </w:p>
        </w:tc>
        <w:tc>
          <w:tcPr>
            <w:tcW w:w="3012" w:type="dxa"/>
            <w:gridSpan w:val="6"/>
            <w:vAlign w:val="center"/>
          </w:tcPr>
          <w:p w14:paraId="0983DD8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7ACEDA9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>统一社会信用代码</w:t>
            </w:r>
          </w:p>
        </w:tc>
        <w:tc>
          <w:tcPr>
            <w:tcW w:w="1809" w:type="dxa"/>
            <w:gridSpan w:val="2"/>
            <w:vAlign w:val="center"/>
          </w:tcPr>
          <w:p w14:paraId="2D69372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600" w:firstLineChars="250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  <w:tr w14:paraId="48478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0" w:type="dxa"/>
            <w:gridSpan w:val="2"/>
            <w:vAlign w:val="center"/>
          </w:tcPr>
          <w:p w14:paraId="3F3AA74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  <w:t>注册地址</w:t>
            </w:r>
          </w:p>
        </w:tc>
        <w:tc>
          <w:tcPr>
            <w:tcW w:w="6120" w:type="dxa"/>
            <w:gridSpan w:val="11"/>
            <w:vAlign w:val="center"/>
          </w:tcPr>
          <w:p w14:paraId="34D37D9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  <w:tr w14:paraId="6BC1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3060" w:type="dxa"/>
            <w:gridSpan w:val="2"/>
            <w:vAlign w:val="center"/>
          </w:tcPr>
          <w:p w14:paraId="0FA9AAC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仿宋_GB2312" w:cs="等线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>法</w:t>
            </w: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val="en-US" w:eastAsia="zh-CN"/>
              </w:rPr>
              <w:t>定</w:t>
            </w: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>代表</w:t>
            </w: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val="en-US" w:eastAsia="zh-CN"/>
              </w:rPr>
              <w:t>人</w:t>
            </w:r>
          </w:p>
        </w:tc>
        <w:tc>
          <w:tcPr>
            <w:tcW w:w="3012" w:type="dxa"/>
            <w:gridSpan w:val="6"/>
            <w:vAlign w:val="center"/>
          </w:tcPr>
          <w:p w14:paraId="73CF287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2AE61A6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>注册资金（万元）</w:t>
            </w:r>
          </w:p>
        </w:tc>
        <w:tc>
          <w:tcPr>
            <w:tcW w:w="1809" w:type="dxa"/>
            <w:gridSpan w:val="2"/>
            <w:vAlign w:val="center"/>
          </w:tcPr>
          <w:p w14:paraId="0B3971F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600" w:firstLineChars="250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  <w:tr w14:paraId="04A18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3060" w:type="dxa"/>
            <w:gridSpan w:val="2"/>
            <w:vAlign w:val="center"/>
          </w:tcPr>
          <w:p w14:paraId="36E5531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>负 责 人</w:t>
            </w:r>
          </w:p>
        </w:tc>
        <w:tc>
          <w:tcPr>
            <w:tcW w:w="3012" w:type="dxa"/>
            <w:gridSpan w:val="6"/>
            <w:vAlign w:val="center"/>
          </w:tcPr>
          <w:p w14:paraId="11DE0FC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7470116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val="en-US" w:eastAsia="zh-CN"/>
              </w:rPr>
              <w:t>联系电话</w:t>
            </w:r>
          </w:p>
        </w:tc>
        <w:tc>
          <w:tcPr>
            <w:tcW w:w="1809" w:type="dxa"/>
            <w:gridSpan w:val="2"/>
            <w:vAlign w:val="center"/>
          </w:tcPr>
          <w:p w14:paraId="1ABEEDE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  <w:tr w14:paraId="1D10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3060" w:type="dxa"/>
            <w:gridSpan w:val="2"/>
            <w:vAlign w:val="center"/>
          </w:tcPr>
          <w:p w14:paraId="2D19EE8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>联 系 人</w:t>
            </w:r>
          </w:p>
        </w:tc>
        <w:tc>
          <w:tcPr>
            <w:tcW w:w="3012" w:type="dxa"/>
            <w:gridSpan w:val="6"/>
            <w:vAlign w:val="center"/>
          </w:tcPr>
          <w:p w14:paraId="4ACA3D0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等线" w:eastAsia="仿宋_GB2312" w:cs="等线"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21DDC96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>手    机</w:t>
            </w:r>
          </w:p>
        </w:tc>
        <w:tc>
          <w:tcPr>
            <w:tcW w:w="1809" w:type="dxa"/>
            <w:gridSpan w:val="2"/>
            <w:vAlign w:val="center"/>
          </w:tcPr>
          <w:p w14:paraId="10F2931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  <w:tr w14:paraId="16B7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3060" w:type="dxa"/>
            <w:gridSpan w:val="2"/>
            <w:vAlign w:val="center"/>
          </w:tcPr>
          <w:p w14:paraId="0E6E9D6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>机构性质</w:t>
            </w:r>
          </w:p>
        </w:tc>
        <w:tc>
          <w:tcPr>
            <w:tcW w:w="6120" w:type="dxa"/>
            <w:gridSpan w:val="11"/>
            <w:vAlign w:val="center"/>
          </w:tcPr>
          <w:p w14:paraId="0A78743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等线" w:eastAsia="仿宋_GB2312" w:cs="等线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>事业单位□    国有企业□    民营企业□</w:t>
            </w: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>其他□</w:t>
            </w:r>
          </w:p>
        </w:tc>
      </w:tr>
      <w:tr w14:paraId="4FFA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3060" w:type="dxa"/>
            <w:gridSpan w:val="2"/>
            <w:vAlign w:val="center"/>
          </w:tcPr>
          <w:p w14:paraId="7472086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val="en-US" w:eastAsia="zh-CN"/>
              </w:rPr>
              <w:t>3年内是否发生重大环保、质量和安全事故</w:t>
            </w:r>
          </w:p>
        </w:tc>
        <w:tc>
          <w:tcPr>
            <w:tcW w:w="6120" w:type="dxa"/>
            <w:gridSpan w:val="11"/>
            <w:vAlign w:val="center"/>
          </w:tcPr>
          <w:p w14:paraId="1FE6A25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 xml:space="preserve">是□  否□ </w:t>
            </w:r>
          </w:p>
        </w:tc>
      </w:tr>
      <w:tr w14:paraId="2B7C2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3060" w:type="dxa"/>
            <w:gridSpan w:val="2"/>
            <w:vAlign w:val="center"/>
          </w:tcPr>
          <w:p w14:paraId="283CC8C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val="en-US" w:eastAsia="zh-CN"/>
              </w:rPr>
              <w:t>3年内是否被列为严重失信主体</w:t>
            </w:r>
          </w:p>
        </w:tc>
        <w:tc>
          <w:tcPr>
            <w:tcW w:w="6120" w:type="dxa"/>
            <w:gridSpan w:val="11"/>
            <w:vAlign w:val="center"/>
          </w:tcPr>
          <w:p w14:paraId="6D7AD82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>是□  否□</w:t>
            </w:r>
          </w:p>
        </w:tc>
      </w:tr>
      <w:tr w14:paraId="7F3BF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exact"/>
        </w:trPr>
        <w:tc>
          <w:tcPr>
            <w:tcW w:w="3060" w:type="dxa"/>
            <w:gridSpan w:val="2"/>
            <w:vAlign w:val="center"/>
          </w:tcPr>
          <w:p w14:paraId="12DFAD5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val="en-US" w:eastAsia="zh-CN"/>
              </w:rPr>
              <w:t>3年内是否有重大违法行为或涉嫌重大违法正在接受有关部门审查</w:t>
            </w:r>
          </w:p>
        </w:tc>
        <w:tc>
          <w:tcPr>
            <w:tcW w:w="6120" w:type="dxa"/>
            <w:gridSpan w:val="11"/>
            <w:vAlign w:val="center"/>
          </w:tcPr>
          <w:p w14:paraId="6EF3353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>是□  否□</w:t>
            </w:r>
          </w:p>
        </w:tc>
      </w:tr>
      <w:tr w14:paraId="20388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9180" w:type="dxa"/>
            <w:gridSpan w:val="13"/>
            <w:vAlign w:val="center"/>
          </w:tcPr>
          <w:p w14:paraId="2C46EAF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 w:cs="等线"/>
                <w:color w:val="auto"/>
                <w:sz w:val="28"/>
                <w:szCs w:val="22"/>
                <w:highlight w:val="none"/>
                <w:lang w:eastAsia="zh-CN"/>
              </w:rPr>
              <w:t>二、服务能力</w:t>
            </w:r>
          </w:p>
        </w:tc>
      </w:tr>
      <w:tr w14:paraId="2B00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9180" w:type="dxa"/>
            <w:gridSpan w:val="13"/>
            <w:vAlign w:val="center"/>
          </w:tcPr>
          <w:p w14:paraId="605DCBA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华文中宋" w:hAnsi="华文中宋" w:eastAsia="华文中宋" w:cs="等线"/>
                <w:color w:val="auto"/>
                <w:sz w:val="2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1.总体概述</w:t>
            </w:r>
          </w:p>
        </w:tc>
      </w:tr>
      <w:tr w14:paraId="11B2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exact"/>
        </w:trPr>
        <w:tc>
          <w:tcPr>
            <w:tcW w:w="9180" w:type="dxa"/>
            <w:gridSpan w:val="13"/>
            <w:vAlign w:val="top"/>
          </w:tcPr>
          <w:p w14:paraId="390CF4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cs="等线"/>
                <w:color w:val="auto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eastAsia="zh-CN"/>
              </w:rPr>
              <w:t>（包括</w:t>
            </w:r>
            <w:r>
              <w:rPr>
                <w:rFonts w:hint="eastAsia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</w:rPr>
              <w:t>孵化器创办</w:t>
            </w:r>
            <w:r>
              <w:rPr>
                <w:rFonts w:hint="eastAsia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  <w:t>背景</w:t>
            </w:r>
            <w:r>
              <w:rPr>
                <w:rFonts w:hint="eastAsia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</w:rPr>
              <w:t>，运营</w:t>
            </w:r>
            <w:r>
              <w:rPr>
                <w:rFonts w:hint="eastAsia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  <w:t>主体</w:t>
            </w:r>
            <w:r>
              <w:rPr>
                <w:rFonts w:hint="eastAsia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</w:rPr>
              <w:t>资源优势，机构设置、</w:t>
            </w:r>
            <w:r>
              <w:rPr>
                <w:rFonts w:hint="eastAsia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eastAsia="zh-CN"/>
              </w:rPr>
              <w:t>管理体系等）</w:t>
            </w:r>
          </w:p>
          <w:p w14:paraId="34439A0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华文中宋" w:hAnsi="华文中宋" w:eastAsia="华文中宋" w:cs="等线"/>
                <w:color w:val="auto"/>
                <w:sz w:val="28"/>
                <w:szCs w:val="22"/>
                <w:highlight w:val="none"/>
                <w:lang w:eastAsia="zh-CN"/>
              </w:rPr>
            </w:pPr>
          </w:p>
        </w:tc>
      </w:tr>
      <w:tr w14:paraId="7160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9180" w:type="dxa"/>
            <w:gridSpan w:val="13"/>
            <w:vAlign w:val="center"/>
          </w:tcPr>
          <w:p w14:paraId="454018A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等线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eastAsia="zh-CN"/>
              </w:rPr>
              <w:t>孵化场地情况</w:t>
            </w:r>
          </w:p>
        </w:tc>
      </w:tr>
      <w:tr w14:paraId="2C1FA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Merge w:val="restart"/>
            <w:vAlign w:val="center"/>
          </w:tcPr>
          <w:p w14:paraId="7E2B168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  <w:t>可自主支配（</w:t>
            </w: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val="en-US" w:eastAsia="zh-CN"/>
              </w:rPr>
              <w:t>自有、租赁或协议使用</w:t>
            </w: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  <w:t>）的</w:t>
            </w: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>孵化场地总面积（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szCs w:val="22"/>
                <w:highlight w:val="none"/>
                <w:lang w:val="en-US" w:eastAsia="zh-CN"/>
              </w:rPr>
              <w:t>平方米</w:t>
            </w: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>）</w:t>
            </w:r>
          </w:p>
        </w:tc>
        <w:tc>
          <w:tcPr>
            <w:tcW w:w="1610" w:type="dxa"/>
            <w:gridSpan w:val="3"/>
            <w:vMerge w:val="restart"/>
            <w:vAlign w:val="center"/>
          </w:tcPr>
          <w:p w14:paraId="3D6C7F1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u w:val="none"/>
              </w:rPr>
            </w:pPr>
          </w:p>
        </w:tc>
        <w:tc>
          <w:tcPr>
            <w:tcW w:w="641" w:type="dxa"/>
            <w:gridSpan w:val="2"/>
            <w:vMerge w:val="restart"/>
            <w:vAlign w:val="center"/>
          </w:tcPr>
          <w:p w14:paraId="2E88A07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>其中</w:t>
            </w:r>
          </w:p>
        </w:tc>
        <w:tc>
          <w:tcPr>
            <w:tcW w:w="2539" w:type="dxa"/>
            <w:gridSpan w:val="5"/>
            <w:vAlign w:val="center"/>
          </w:tcPr>
          <w:p w14:paraId="2E5D56C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>在孵企业场地面积</w:t>
            </w:r>
          </w:p>
          <w:p w14:paraId="6636665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>（</w:t>
            </w: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val="en-US" w:eastAsia="zh-CN"/>
              </w:rPr>
              <w:t>平方米</w:t>
            </w: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>）</w:t>
            </w:r>
          </w:p>
        </w:tc>
        <w:tc>
          <w:tcPr>
            <w:tcW w:w="1330" w:type="dxa"/>
            <w:vAlign w:val="center"/>
          </w:tcPr>
          <w:p w14:paraId="4C4749A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u w:val="none"/>
              </w:rPr>
            </w:pPr>
          </w:p>
        </w:tc>
      </w:tr>
      <w:tr w14:paraId="09CA5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Merge w:val="continue"/>
            <w:vAlign w:val="center"/>
          </w:tcPr>
          <w:p w14:paraId="58D8E4C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610" w:type="dxa"/>
            <w:gridSpan w:val="3"/>
            <w:vMerge w:val="continue"/>
            <w:vAlign w:val="center"/>
          </w:tcPr>
          <w:p w14:paraId="20B5392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641" w:type="dxa"/>
            <w:gridSpan w:val="2"/>
            <w:vMerge w:val="continue"/>
            <w:vAlign w:val="center"/>
          </w:tcPr>
          <w:p w14:paraId="79CE4D1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48A0025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>公共服务场地面积</w:t>
            </w:r>
          </w:p>
          <w:p w14:paraId="010B34B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>（</w:t>
            </w: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val="en-US" w:eastAsia="zh-CN"/>
              </w:rPr>
              <w:t>平方米</w:t>
            </w: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>）</w:t>
            </w:r>
          </w:p>
        </w:tc>
        <w:tc>
          <w:tcPr>
            <w:tcW w:w="1330" w:type="dxa"/>
            <w:vAlign w:val="center"/>
          </w:tcPr>
          <w:p w14:paraId="24CF9CC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</w:tr>
      <w:tr w14:paraId="20F7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Merge w:val="continue"/>
            <w:vAlign w:val="center"/>
          </w:tcPr>
          <w:p w14:paraId="66C7563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610" w:type="dxa"/>
            <w:gridSpan w:val="3"/>
            <w:vMerge w:val="continue"/>
            <w:vAlign w:val="center"/>
          </w:tcPr>
          <w:p w14:paraId="5C2DD6F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641" w:type="dxa"/>
            <w:gridSpan w:val="2"/>
            <w:vMerge w:val="continue"/>
            <w:vAlign w:val="center"/>
          </w:tcPr>
          <w:p w14:paraId="237F783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00A4EDA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  <w:t>自用面积（</w:t>
            </w: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val="en-US" w:eastAsia="zh-CN"/>
              </w:rPr>
              <w:t>平方米</w:t>
            </w: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330" w:type="dxa"/>
            <w:vAlign w:val="center"/>
          </w:tcPr>
          <w:p w14:paraId="3181004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</w:tr>
      <w:tr w14:paraId="0882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Merge w:val="continue"/>
            <w:vAlign w:val="center"/>
          </w:tcPr>
          <w:p w14:paraId="2230419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610" w:type="dxa"/>
            <w:gridSpan w:val="3"/>
            <w:vMerge w:val="continue"/>
            <w:vAlign w:val="center"/>
          </w:tcPr>
          <w:p w14:paraId="78BAB6C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641" w:type="dxa"/>
            <w:gridSpan w:val="2"/>
            <w:vMerge w:val="continue"/>
            <w:vAlign w:val="center"/>
          </w:tcPr>
          <w:p w14:paraId="3013255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75C7BAA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  <w:t>其他面积</w:t>
            </w: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>（</w:t>
            </w: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val="en-US" w:eastAsia="zh-CN"/>
              </w:rPr>
              <w:t>平方米</w:t>
            </w: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>）</w:t>
            </w:r>
          </w:p>
        </w:tc>
        <w:tc>
          <w:tcPr>
            <w:tcW w:w="1330" w:type="dxa"/>
            <w:vAlign w:val="center"/>
          </w:tcPr>
          <w:p w14:paraId="0ABD14A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</w:tr>
      <w:tr w14:paraId="4248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0" w:type="dxa"/>
            <w:gridSpan w:val="2"/>
            <w:vMerge w:val="restart"/>
            <w:vAlign w:val="center"/>
          </w:tcPr>
          <w:p w14:paraId="09B145C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  <w:t>场地地址</w:t>
            </w:r>
          </w:p>
        </w:tc>
        <w:tc>
          <w:tcPr>
            <w:tcW w:w="2251" w:type="dxa"/>
            <w:gridSpan w:val="5"/>
            <w:vMerge w:val="restart"/>
            <w:vAlign w:val="center"/>
          </w:tcPr>
          <w:p w14:paraId="7BC44AA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  <w:t>可自主支配场地面积（平方米）</w:t>
            </w:r>
          </w:p>
        </w:tc>
        <w:tc>
          <w:tcPr>
            <w:tcW w:w="3869" w:type="dxa"/>
            <w:gridSpan w:val="6"/>
            <w:vAlign w:val="center"/>
          </w:tcPr>
          <w:p w14:paraId="492C309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  <w:t>产权情况（是</w:t>
            </w: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val="en-US" w:eastAsia="zh-CN"/>
              </w:rPr>
              <w:t>/否</w:t>
            </w: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  <w:t>）</w:t>
            </w:r>
          </w:p>
        </w:tc>
      </w:tr>
      <w:tr w14:paraId="5B87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060" w:type="dxa"/>
            <w:gridSpan w:val="2"/>
            <w:vMerge w:val="continue"/>
            <w:vAlign w:val="center"/>
          </w:tcPr>
          <w:p w14:paraId="60F2106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cs="等线"/>
                <w:color w:val="auto"/>
                <w:szCs w:val="22"/>
                <w:highlight w:val="none"/>
              </w:rPr>
            </w:pPr>
          </w:p>
        </w:tc>
        <w:tc>
          <w:tcPr>
            <w:tcW w:w="2251" w:type="dxa"/>
            <w:gridSpan w:val="5"/>
            <w:vMerge w:val="continue"/>
            <w:vAlign w:val="center"/>
          </w:tcPr>
          <w:p w14:paraId="728E083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cs="等线"/>
                <w:color w:val="auto"/>
                <w:szCs w:val="22"/>
                <w:highlight w:val="none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79807FA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  <w:t>自有产权</w:t>
            </w:r>
          </w:p>
        </w:tc>
        <w:tc>
          <w:tcPr>
            <w:tcW w:w="1232" w:type="dxa"/>
            <w:gridSpan w:val="3"/>
            <w:vAlign w:val="center"/>
          </w:tcPr>
          <w:p w14:paraId="1FDEF23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  <w:t>协议使用</w:t>
            </w:r>
          </w:p>
        </w:tc>
        <w:tc>
          <w:tcPr>
            <w:tcW w:w="1330" w:type="dxa"/>
            <w:vAlign w:val="center"/>
          </w:tcPr>
          <w:p w14:paraId="1AFE09B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  <w:t>租赁使用</w:t>
            </w:r>
          </w:p>
        </w:tc>
      </w:tr>
      <w:tr w14:paraId="1ABE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Align w:val="center"/>
          </w:tcPr>
          <w:p w14:paraId="636CB49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2251" w:type="dxa"/>
            <w:gridSpan w:val="5"/>
            <w:vAlign w:val="center"/>
          </w:tcPr>
          <w:p w14:paraId="3107967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6795B56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4E1E356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28094DD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</w:tr>
      <w:tr w14:paraId="4F0F2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Align w:val="center"/>
          </w:tcPr>
          <w:p w14:paraId="5745488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2251" w:type="dxa"/>
            <w:gridSpan w:val="5"/>
            <w:vAlign w:val="center"/>
          </w:tcPr>
          <w:p w14:paraId="3E0F409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52D5178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53FB6C5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6ACFC6B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</w:tr>
      <w:tr w14:paraId="3620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Align w:val="center"/>
          </w:tcPr>
          <w:p w14:paraId="6AA8524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2251" w:type="dxa"/>
            <w:gridSpan w:val="5"/>
            <w:vAlign w:val="center"/>
          </w:tcPr>
          <w:p w14:paraId="6C3D249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2BC69D7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5AFBC7D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465D0DC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</w:tr>
      <w:tr w14:paraId="26736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80" w:type="dxa"/>
            <w:gridSpan w:val="13"/>
            <w:vAlign w:val="center"/>
          </w:tcPr>
          <w:p w14:paraId="510D90B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等线" w:eastAsia="仿宋_GB2312" w:cs="等线"/>
                <w:color w:val="auto"/>
                <w:sz w:val="24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3.孵化服务队伍情况</w:t>
            </w:r>
          </w:p>
        </w:tc>
      </w:tr>
      <w:tr w14:paraId="3B0F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060" w:type="dxa"/>
            <w:gridSpan w:val="2"/>
            <w:vAlign w:val="center"/>
          </w:tcPr>
          <w:p w14:paraId="6004D3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等线"/>
                <w:color w:val="auto"/>
                <w:sz w:val="24"/>
                <w:szCs w:val="22"/>
                <w:highlight w:val="none"/>
              </w:rPr>
              <w:t>孵化器</w:t>
            </w:r>
            <w:r>
              <w:rPr>
                <w:rFonts w:hint="eastAsia" w:ascii="仿宋_GB2312" w:hAnsi="仿宋_GB2312" w:eastAsia="仿宋_GB2312" w:cs="等线"/>
                <w:color w:val="auto"/>
                <w:sz w:val="24"/>
                <w:szCs w:val="22"/>
                <w:highlight w:val="none"/>
                <w:lang w:val="en-US" w:eastAsia="zh-CN"/>
              </w:rPr>
              <w:t>运营主体</w:t>
            </w:r>
            <w:r>
              <w:rPr>
                <w:rFonts w:hint="eastAsia" w:ascii="仿宋_GB2312" w:hAnsi="仿宋_GB2312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  <w:t>人员总</w:t>
            </w:r>
            <w:r>
              <w:rPr>
                <w:rFonts w:hint="eastAsia" w:ascii="仿宋_GB2312" w:hAnsi="仿宋_GB2312" w:eastAsia="仿宋_GB2312" w:cs="等线"/>
                <w:color w:val="auto"/>
                <w:sz w:val="24"/>
                <w:szCs w:val="22"/>
                <w:highlight w:val="none"/>
              </w:rPr>
              <w:t>数</w:t>
            </w:r>
          </w:p>
        </w:tc>
        <w:tc>
          <w:tcPr>
            <w:tcW w:w="6120" w:type="dxa"/>
            <w:gridSpan w:val="11"/>
            <w:vAlign w:val="center"/>
          </w:tcPr>
          <w:p w14:paraId="1135AD7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</w:tr>
      <w:tr w14:paraId="11F3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060" w:type="dxa"/>
            <w:gridSpan w:val="2"/>
            <w:vAlign w:val="center"/>
          </w:tcPr>
          <w:p w14:paraId="0FD865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val="en-US" w:eastAsia="zh-CN"/>
              </w:rPr>
              <w:t>专职</w:t>
            </w: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>孵化服务</w:t>
            </w:r>
          </w:p>
          <w:p w14:paraId="28C1B6E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>人员数量</w:t>
            </w:r>
          </w:p>
        </w:tc>
        <w:tc>
          <w:tcPr>
            <w:tcW w:w="2251" w:type="dxa"/>
            <w:gridSpan w:val="5"/>
            <w:vAlign w:val="center"/>
          </w:tcPr>
          <w:p w14:paraId="6677A93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240" w:firstLineChars="100"/>
              <w:rPr>
                <w:rFonts w:hint="eastAsia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11F914C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val="en-US" w:eastAsia="zh-CN"/>
              </w:rPr>
              <w:t>专职</w:t>
            </w: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>孵化服务人员</w:t>
            </w:r>
          </w:p>
          <w:p w14:paraId="6F64B1C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>占机构总人数的比例</w:t>
            </w:r>
          </w:p>
        </w:tc>
        <w:tc>
          <w:tcPr>
            <w:tcW w:w="1330" w:type="dxa"/>
            <w:vAlign w:val="center"/>
          </w:tcPr>
          <w:p w14:paraId="4B66109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</w:tr>
      <w:tr w14:paraId="2AAF5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060" w:type="dxa"/>
            <w:gridSpan w:val="2"/>
            <w:vAlign w:val="center"/>
          </w:tcPr>
          <w:p w14:paraId="2C6F00E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Times New Roman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>创业导师数量</w:t>
            </w:r>
          </w:p>
        </w:tc>
        <w:tc>
          <w:tcPr>
            <w:tcW w:w="2251" w:type="dxa"/>
            <w:gridSpan w:val="5"/>
            <w:vAlign w:val="center"/>
          </w:tcPr>
          <w:p w14:paraId="39F339A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Times New Roman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5897B41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等线" w:eastAsia="仿宋_GB2312" w:cs="Times New Roman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val="en-US" w:eastAsia="zh-CN"/>
              </w:rPr>
              <w:t>每10家在孵企业配备的创业导师数</w:t>
            </w:r>
          </w:p>
        </w:tc>
        <w:tc>
          <w:tcPr>
            <w:tcW w:w="1330" w:type="dxa"/>
            <w:vAlign w:val="center"/>
          </w:tcPr>
          <w:p w14:paraId="29FEAEE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Times New Roman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</w:tr>
      <w:tr w14:paraId="44B16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8" w:hRule="atLeast"/>
        </w:trPr>
        <w:tc>
          <w:tcPr>
            <w:tcW w:w="9180" w:type="dxa"/>
            <w:gridSpan w:val="13"/>
            <w:vAlign w:val="top"/>
          </w:tcPr>
          <w:p w14:paraId="2DF2FF1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Times New Roman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eastAsia="zh-CN"/>
              </w:rPr>
              <w:t>运营团队情况介绍：（运营团队总体情况，团队负责人从业经历等相关背景介绍）</w:t>
            </w:r>
          </w:p>
        </w:tc>
      </w:tr>
      <w:tr w14:paraId="19A4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80" w:type="dxa"/>
            <w:gridSpan w:val="13"/>
            <w:vAlign w:val="center"/>
          </w:tcPr>
          <w:p w14:paraId="20A3088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4.创业团队和在孵企业情况</w:t>
            </w:r>
          </w:p>
        </w:tc>
      </w:tr>
      <w:tr w14:paraId="1BCB1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060" w:type="dxa"/>
            <w:gridSpan w:val="2"/>
            <w:vAlign w:val="center"/>
          </w:tcPr>
          <w:p w14:paraId="528F56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等线" w:eastAsia="仿宋_GB2312" w:cs="等线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val="en-US" w:eastAsia="zh-CN"/>
              </w:rPr>
              <w:t>入驻创业团队数量（个）</w:t>
            </w:r>
          </w:p>
        </w:tc>
        <w:tc>
          <w:tcPr>
            <w:tcW w:w="6120" w:type="dxa"/>
            <w:gridSpan w:val="11"/>
            <w:vAlign w:val="center"/>
          </w:tcPr>
          <w:p w14:paraId="5067AF4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  <w:tr w14:paraId="3FB55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060" w:type="dxa"/>
            <w:gridSpan w:val="2"/>
            <w:vAlign w:val="center"/>
          </w:tcPr>
          <w:p w14:paraId="5BF357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等线"/>
                <w:color w:val="auto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  <w:t>在孵企业数量（家）</w:t>
            </w:r>
          </w:p>
        </w:tc>
        <w:tc>
          <w:tcPr>
            <w:tcW w:w="6120" w:type="dxa"/>
            <w:gridSpan w:val="11"/>
            <w:vAlign w:val="center"/>
          </w:tcPr>
          <w:p w14:paraId="2BDF0A5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  <w:tr w14:paraId="50D8D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60" w:type="dxa"/>
            <w:gridSpan w:val="2"/>
            <w:vAlign w:val="center"/>
          </w:tcPr>
          <w:p w14:paraId="40E3F4E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Times New Roman"/>
                <w:b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Times New Roman"/>
                <w:color w:val="auto"/>
                <w:sz w:val="24"/>
                <w:szCs w:val="22"/>
                <w:highlight w:val="none"/>
                <w:lang w:val="en-US" w:eastAsia="zh-CN"/>
              </w:rPr>
              <w:t>其中：上年度新增注册企业数量（家）</w:t>
            </w:r>
          </w:p>
        </w:tc>
        <w:tc>
          <w:tcPr>
            <w:tcW w:w="2251" w:type="dxa"/>
            <w:gridSpan w:val="5"/>
            <w:vAlign w:val="center"/>
          </w:tcPr>
          <w:p w14:paraId="4F08E0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仿宋_GB2312" w:hAnsi="宋体" w:eastAsia="仿宋_GB2312" w:cs="Times New Roman"/>
                <w:b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6C013C4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b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Times New Roman"/>
                <w:color w:val="auto"/>
                <w:sz w:val="24"/>
                <w:szCs w:val="22"/>
                <w:highlight w:val="none"/>
                <w:lang w:val="en-US" w:eastAsia="zh-CN"/>
              </w:rPr>
              <w:t>上年度新增注册企业数占比</w:t>
            </w:r>
          </w:p>
        </w:tc>
        <w:tc>
          <w:tcPr>
            <w:tcW w:w="1330" w:type="dxa"/>
            <w:vAlign w:val="center"/>
          </w:tcPr>
          <w:p w14:paraId="68A5E6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仿宋_GB2312" w:hAnsi="宋体" w:eastAsia="仿宋_GB2312" w:cs="Times New Roman"/>
                <w:b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</w:p>
        </w:tc>
      </w:tr>
      <w:tr w14:paraId="6F4E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60" w:type="dxa"/>
            <w:gridSpan w:val="2"/>
            <w:vAlign w:val="center"/>
          </w:tcPr>
          <w:p w14:paraId="4BB851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其中：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科技型中小企业、创新型中小企业</w:t>
            </w:r>
            <w:r>
              <w:rPr>
                <w:rFonts w:hint="eastAsia" w:ascii="仿宋_GB2312" w:hAnsi="等线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数量（一家企业同时具备两种资质，按1家计算）</w:t>
            </w:r>
          </w:p>
        </w:tc>
        <w:tc>
          <w:tcPr>
            <w:tcW w:w="2251" w:type="dxa"/>
            <w:gridSpan w:val="5"/>
            <w:vAlign w:val="center"/>
          </w:tcPr>
          <w:p w14:paraId="6B038D2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1C09374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等线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科技型中小企业、创新型中小企业</w:t>
            </w:r>
            <w:r>
              <w:rPr>
                <w:rFonts w:hint="eastAsia" w:ascii="仿宋_GB2312" w:hAnsi="等线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占比</w:t>
            </w:r>
          </w:p>
        </w:tc>
        <w:tc>
          <w:tcPr>
            <w:tcW w:w="1330" w:type="dxa"/>
            <w:vAlign w:val="center"/>
          </w:tcPr>
          <w:p w14:paraId="1343D67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  <w:tr w14:paraId="6B549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60" w:type="dxa"/>
            <w:gridSpan w:val="2"/>
            <w:vAlign w:val="center"/>
          </w:tcPr>
          <w:p w14:paraId="5682CD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等线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其中：营业收入或研发经费投入同比增长超过10%的在孵企业数量（一家企业同时满足两个条件，按1家计算）</w:t>
            </w:r>
          </w:p>
        </w:tc>
        <w:tc>
          <w:tcPr>
            <w:tcW w:w="2251" w:type="dxa"/>
            <w:gridSpan w:val="5"/>
            <w:vAlign w:val="center"/>
          </w:tcPr>
          <w:p w14:paraId="05F84E2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2FDAB5C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Times New Roman"/>
                <w:b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营业收入或研发经费投入同比增长超过10%的企业占比</w:t>
            </w:r>
          </w:p>
        </w:tc>
        <w:tc>
          <w:tcPr>
            <w:tcW w:w="1330" w:type="dxa"/>
            <w:vAlign w:val="center"/>
          </w:tcPr>
          <w:p w14:paraId="40BD86B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  <w:tr w14:paraId="08C11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060" w:type="dxa"/>
            <w:gridSpan w:val="2"/>
            <w:vAlign w:val="center"/>
          </w:tcPr>
          <w:p w14:paraId="203AF7E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上年度开展创业沙龙、路演、创业培训等活动场次</w:t>
            </w:r>
          </w:p>
        </w:tc>
        <w:tc>
          <w:tcPr>
            <w:tcW w:w="6120" w:type="dxa"/>
            <w:gridSpan w:val="11"/>
            <w:vAlign w:val="center"/>
          </w:tcPr>
          <w:p w14:paraId="622CE37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</w:tr>
      <w:tr w14:paraId="7234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180" w:type="dxa"/>
            <w:gridSpan w:val="13"/>
            <w:vAlign w:val="center"/>
          </w:tcPr>
          <w:p w14:paraId="10C0495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5.投融资服务情况</w:t>
            </w:r>
          </w:p>
        </w:tc>
      </w:tr>
      <w:tr w14:paraId="2D9C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850" w:type="dxa"/>
            <w:gridSpan w:val="12"/>
            <w:vAlign w:val="center"/>
          </w:tcPr>
          <w:p w14:paraId="69403DA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等线"/>
                <w:color w:val="auto"/>
                <w:sz w:val="24"/>
                <w:szCs w:val="22"/>
                <w:highlight w:val="none"/>
              </w:rPr>
              <w:t>孵化器</w:t>
            </w:r>
            <w:r>
              <w:rPr>
                <w:rFonts w:hint="eastAsia" w:ascii="仿宋_GB2312" w:hAnsi="仿宋_GB2312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  <w:t>单独或</w:t>
            </w:r>
            <w:r>
              <w:rPr>
                <w:rFonts w:hint="eastAsia" w:ascii="仿宋_GB2312" w:hAnsi="仿宋_GB2312" w:eastAsia="仿宋_GB2312" w:cs="等线"/>
                <w:color w:val="auto"/>
                <w:sz w:val="24"/>
                <w:szCs w:val="22"/>
                <w:highlight w:val="none"/>
                <w:lang w:val="en-US" w:eastAsia="zh-CN"/>
              </w:rPr>
              <w:t>出资</w:t>
            </w:r>
            <w:r>
              <w:rPr>
                <w:rFonts w:hint="eastAsia" w:ascii="仿宋_GB2312" w:hAnsi="仿宋_GB2312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  <w:t>合作设立的孵化</w:t>
            </w:r>
            <w:r>
              <w:rPr>
                <w:rFonts w:hint="eastAsia" w:ascii="仿宋_GB2312" w:hAnsi="仿宋_GB2312" w:eastAsia="仿宋_GB2312" w:cs="等线"/>
                <w:color w:val="auto"/>
                <w:sz w:val="24"/>
                <w:szCs w:val="22"/>
                <w:highlight w:val="none"/>
              </w:rPr>
              <w:t>资金</w:t>
            </w:r>
            <w:r>
              <w:rPr>
                <w:rFonts w:hint="eastAsia" w:ascii="仿宋_GB2312" w:hAnsi="仿宋_GB2312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  <w:t>、股权投资基金</w:t>
            </w:r>
            <w:r>
              <w:rPr>
                <w:rFonts w:hint="eastAsia" w:ascii="仿宋_GB2312" w:hAnsi="仿宋_GB2312" w:eastAsia="仿宋_GB2312" w:cs="等线"/>
                <w:color w:val="auto"/>
                <w:sz w:val="24"/>
                <w:szCs w:val="22"/>
                <w:highlight w:val="none"/>
              </w:rPr>
              <w:t>金额（万元）</w:t>
            </w:r>
          </w:p>
        </w:tc>
        <w:tc>
          <w:tcPr>
            <w:tcW w:w="1330" w:type="dxa"/>
            <w:vAlign w:val="center"/>
          </w:tcPr>
          <w:p w14:paraId="4582BEB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  <w:tr w14:paraId="50ADC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30" w:type="dxa"/>
            <w:vAlign w:val="center"/>
          </w:tcPr>
          <w:p w14:paraId="3E78423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等线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孵化资金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/基金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1530" w:type="dxa"/>
            <w:vAlign w:val="center"/>
          </w:tcPr>
          <w:p w14:paraId="26961A7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等线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资金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/基金</w:t>
            </w: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规模（万元）</w:t>
            </w:r>
          </w:p>
        </w:tc>
        <w:tc>
          <w:tcPr>
            <w:tcW w:w="1115" w:type="dxa"/>
            <w:gridSpan w:val="2"/>
            <w:vAlign w:val="center"/>
          </w:tcPr>
          <w:p w14:paraId="4E99936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等线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组建形式（自建或合建）</w:t>
            </w:r>
          </w:p>
        </w:tc>
        <w:tc>
          <w:tcPr>
            <w:tcW w:w="1136" w:type="dxa"/>
            <w:gridSpan w:val="3"/>
            <w:vAlign w:val="center"/>
          </w:tcPr>
          <w:p w14:paraId="03EEB55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等线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合建机构（自建可不填）</w:t>
            </w:r>
          </w:p>
        </w:tc>
        <w:tc>
          <w:tcPr>
            <w:tcW w:w="2539" w:type="dxa"/>
            <w:gridSpan w:val="5"/>
            <w:vAlign w:val="center"/>
          </w:tcPr>
          <w:p w14:paraId="545562A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等线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上年度完成股权投资且确权实缴的在孵企业数量（家）</w:t>
            </w:r>
          </w:p>
        </w:tc>
        <w:tc>
          <w:tcPr>
            <w:tcW w:w="1330" w:type="dxa"/>
            <w:vAlign w:val="center"/>
          </w:tcPr>
          <w:p w14:paraId="51831DB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上年度完成股权投资且确权实缴的投资金额</w:t>
            </w:r>
          </w:p>
          <w:p w14:paraId="566AE1B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等线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（万元）</w:t>
            </w:r>
          </w:p>
        </w:tc>
      </w:tr>
      <w:tr w14:paraId="0120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0" w:type="dxa"/>
            <w:vAlign w:val="center"/>
          </w:tcPr>
          <w:p w14:paraId="5256BCE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530" w:type="dxa"/>
            <w:vAlign w:val="center"/>
          </w:tcPr>
          <w:p w14:paraId="4E5568B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342CCA2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6291F4D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57F569F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30" w:type="dxa"/>
            <w:vAlign w:val="center"/>
          </w:tcPr>
          <w:p w14:paraId="45736DE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  <w:tr w14:paraId="73722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0" w:type="dxa"/>
            <w:vAlign w:val="center"/>
          </w:tcPr>
          <w:p w14:paraId="376CF47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530" w:type="dxa"/>
            <w:vAlign w:val="center"/>
          </w:tcPr>
          <w:p w14:paraId="137B5BF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512A4D0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147A731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0D37DF7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30" w:type="dxa"/>
            <w:vAlign w:val="center"/>
          </w:tcPr>
          <w:p w14:paraId="6AE6E83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  <w:tr w14:paraId="0BF1C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530" w:type="dxa"/>
            <w:vAlign w:val="center"/>
          </w:tcPr>
          <w:p w14:paraId="69E272C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530" w:type="dxa"/>
            <w:vAlign w:val="center"/>
          </w:tcPr>
          <w:p w14:paraId="0C7C382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0B0B04E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05C9DD6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6375C57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30" w:type="dxa"/>
            <w:vAlign w:val="center"/>
          </w:tcPr>
          <w:p w14:paraId="3D957E6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  <w:tr w14:paraId="431D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60" w:type="dxa"/>
            <w:gridSpan w:val="2"/>
            <w:vAlign w:val="center"/>
          </w:tcPr>
          <w:p w14:paraId="2FC71B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  <w:t>上年度孵化器投资</w:t>
            </w:r>
            <w:r>
              <w:rPr>
                <w:rFonts w:hint="eastAsia" w:ascii="仿宋_GB2312" w:hAnsi="仿宋_GB2312" w:eastAsia="仿宋_GB2312" w:cs="等线"/>
                <w:color w:val="auto"/>
                <w:sz w:val="24"/>
                <w:szCs w:val="22"/>
                <w:highlight w:val="none"/>
                <w:lang w:val="en-US" w:eastAsia="zh-CN"/>
              </w:rPr>
              <w:t>且确权实缴的</w:t>
            </w:r>
            <w:r>
              <w:rPr>
                <w:rFonts w:hint="eastAsia" w:ascii="仿宋_GB2312" w:hAnsi="仿宋_GB2312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  <w:t>在孵企业数量（家）</w:t>
            </w:r>
          </w:p>
        </w:tc>
        <w:tc>
          <w:tcPr>
            <w:tcW w:w="2251" w:type="dxa"/>
            <w:gridSpan w:val="5"/>
            <w:vAlign w:val="center"/>
          </w:tcPr>
          <w:p w14:paraId="3E68F55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6CB57D9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  <w:t>上年度孵化器投资</w:t>
            </w: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val="en-US" w:eastAsia="zh-CN"/>
              </w:rPr>
              <w:t>且确权实缴的</w:t>
            </w:r>
            <w:r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  <w:t>在孵企业占比</w:t>
            </w:r>
          </w:p>
        </w:tc>
        <w:tc>
          <w:tcPr>
            <w:tcW w:w="1330" w:type="dxa"/>
            <w:vAlign w:val="center"/>
          </w:tcPr>
          <w:p w14:paraId="13525B4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  <w:tr w14:paraId="4DBC3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3060" w:type="dxa"/>
            <w:gridSpan w:val="2"/>
            <w:vAlign w:val="center"/>
          </w:tcPr>
          <w:p w14:paraId="7CBC61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  <w:t>上年度</w:t>
            </w:r>
            <w:r>
              <w:rPr>
                <w:rFonts w:hint="eastAsia" w:ascii="仿宋_GB2312" w:hAnsi="仿宋_GB2312" w:eastAsia="仿宋_GB2312" w:cs="等线"/>
                <w:color w:val="auto"/>
                <w:sz w:val="24"/>
                <w:szCs w:val="22"/>
                <w:highlight w:val="none"/>
              </w:rPr>
              <w:t>获得投融资的在孵企业</w:t>
            </w:r>
            <w:r>
              <w:rPr>
                <w:rFonts w:hint="eastAsia" w:ascii="仿宋_GB2312" w:hAnsi="仿宋_GB2312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  <w:t>数量（家）</w:t>
            </w:r>
          </w:p>
        </w:tc>
        <w:tc>
          <w:tcPr>
            <w:tcW w:w="2251" w:type="dxa"/>
            <w:gridSpan w:val="5"/>
            <w:vAlign w:val="center"/>
          </w:tcPr>
          <w:p w14:paraId="36EAC56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064113D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  <w:t>上年度</w:t>
            </w:r>
            <w:r>
              <w:rPr>
                <w:rFonts w:hint="eastAsia" w:ascii="仿宋_GB2312" w:hAnsi="仿宋_GB2312" w:eastAsia="仿宋_GB2312" w:cs="等线"/>
                <w:color w:val="auto"/>
                <w:sz w:val="24"/>
                <w:szCs w:val="22"/>
                <w:highlight w:val="none"/>
              </w:rPr>
              <w:t>获得投融资的在孵企业占比</w:t>
            </w:r>
          </w:p>
        </w:tc>
        <w:tc>
          <w:tcPr>
            <w:tcW w:w="1330" w:type="dxa"/>
            <w:vAlign w:val="center"/>
          </w:tcPr>
          <w:p w14:paraId="60C2DCD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</w:p>
        </w:tc>
      </w:tr>
      <w:tr w14:paraId="7852C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</w:trPr>
        <w:tc>
          <w:tcPr>
            <w:tcW w:w="9180" w:type="dxa"/>
            <w:gridSpan w:val="13"/>
            <w:vAlign w:val="top"/>
          </w:tcPr>
          <w:p w14:paraId="0611CEA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等线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等线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孵化器服务在孵企业获得投融资典型案例（不超过3个）</w:t>
            </w:r>
          </w:p>
          <w:p w14:paraId="25A073A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cs="等线"/>
                <w:color w:val="auto"/>
                <w:szCs w:val="22"/>
                <w:highlight w:val="none"/>
                <w:lang w:eastAsia="zh-CN"/>
              </w:rPr>
            </w:pPr>
          </w:p>
        </w:tc>
      </w:tr>
      <w:tr w14:paraId="6CFF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180" w:type="dxa"/>
            <w:gridSpan w:val="13"/>
            <w:vAlign w:val="center"/>
          </w:tcPr>
          <w:p w14:paraId="302342F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Times New Roman"/>
                <w:b/>
                <w:bCs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6.孵化服务收入情况</w:t>
            </w:r>
          </w:p>
        </w:tc>
      </w:tr>
      <w:tr w14:paraId="187B9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223" w:type="dxa"/>
            <w:gridSpan w:val="3"/>
            <w:vAlign w:val="center"/>
          </w:tcPr>
          <w:p w14:paraId="5613C2C3">
            <w:pPr>
              <w:keepNext w:val="0"/>
              <w:keepLines w:val="0"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Times New Roman"/>
                <w:b/>
                <w:bCs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  <w:t>上年度营业收入总额（万元）</w:t>
            </w:r>
          </w:p>
        </w:tc>
        <w:tc>
          <w:tcPr>
            <w:tcW w:w="5957" w:type="dxa"/>
            <w:gridSpan w:val="10"/>
            <w:vAlign w:val="center"/>
          </w:tcPr>
          <w:p w14:paraId="6A74188C">
            <w:pPr>
              <w:keepNext w:val="0"/>
              <w:keepLines w:val="0"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cs="等线"/>
                <w:color w:val="auto"/>
                <w:szCs w:val="22"/>
                <w:highlight w:val="none"/>
              </w:rPr>
            </w:pPr>
          </w:p>
        </w:tc>
      </w:tr>
      <w:tr w14:paraId="26F89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223" w:type="dxa"/>
            <w:gridSpan w:val="3"/>
            <w:vAlign w:val="center"/>
          </w:tcPr>
          <w:p w14:paraId="5C30FF80">
            <w:pPr>
              <w:keepNext w:val="0"/>
              <w:keepLines w:val="0"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  <w:t>其中，上年度孵化服务收入（万元）</w:t>
            </w:r>
          </w:p>
        </w:tc>
        <w:tc>
          <w:tcPr>
            <w:tcW w:w="1508" w:type="dxa"/>
            <w:gridSpan w:val="3"/>
            <w:vAlign w:val="center"/>
          </w:tcPr>
          <w:p w14:paraId="54E3AAFD">
            <w:pPr>
              <w:keepNext w:val="0"/>
              <w:keepLines w:val="0"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cs="等线"/>
                <w:color w:val="auto"/>
                <w:szCs w:val="22"/>
                <w:highlight w:val="none"/>
              </w:rPr>
            </w:pPr>
          </w:p>
        </w:tc>
        <w:tc>
          <w:tcPr>
            <w:tcW w:w="2531" w:type="dxa"/>
            <w:gridSpan w:val="4"/>
            <w:vAlign w:val="center"/>
          </w:tcPr>
          <w:p w14:paraId="2DA2C885">
            <w:pPr>
              <w:keepNext w:val="0"/>
              <w:keepLines w:val="0"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等线" w:eastAsia="仿宋_GB2312" w:cs="Times New Roman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  <w:t>其中，房租及物业收入（万元）</w:t>
            </w:r>
          </w:p>
        </w:tc>
        <w:tc>
          <w:tcPr>
            <w:tcW w:w="1918" w:type="dxa"/>
            <w:gridSpan w:val="3"/>
            <w:vAlign w:val="center"/>
          </w:tcPr>
          <w:p w14:paraId="1A59B39C">
            <w:pPr>
              <w:keepNext w:val="0"/>
              <w:keepLines w:val="0"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cs="等线"/>
                <w:color w:val="auto"/>
                <w:szCs w:val="22"/>
                <w:highlight w:val="none"/>
              </w:rPr>
            </w:pPr>
          </w:p>
        </w:tc>
      </w:tr>
      <w:tr w14:paraId="7E60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223" w:type="dxa"/>
            <w:gridSpan w:val="3"/>
            <w:vAlign w:val="center"/>
          </w:tcPr>
          <w:p w14:paraId="695FD491">
            <w:pPr>
              <w:keepNext w:val="0"/>
              <w:keepLines w:val="0"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 w:cs="Times New Roman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  <w:t>除房租及物业之外的收入占营业收入的比例</w:t>
            </w:r>
          </w:p>
        </w:tc>
        <w:tc>
          <w:tcPr>
            <w:tcW w:w="5957" w:type="dxa"/>
            <w:gridSpan w:val="10"/>
            <w:vAlign w:val="center"/>
          </w:tcPr>
          <w:p w14:paraId="291DD93C">
            <w:pPr>
              <w:keepNext w:val="0"/>
              <w:keepLines w:val="0"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cs="等线"/>
                <w:color w:val="auto"/>
                <w:szCs w:val="22"/>
                <w:highlight w:val="none"/>
              </w:rPr>
            </w:pPr>
          </w:p>
        </w:tc>
      </w:tr>
      <w:tr w14:paraId="01B7A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180" w:type="dxa"/>
            <w:gridSpan w:val="13"/>
            <w:vAlign w:val="center"/>
          </w:tcPr>
          <w:p w14:paraId="61ED375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Times New Roman"/>
                <w:b/>
                <w:bCs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7.毕业企业情况</w:t>
            </w:r>
          </w:p>
        </w:tc>
      </w:tr>
      <w:tr w14:paraId="09553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060" w:type="dxa"/>
            <w:gridSpan w:val="2"/>
            <w:vAlign w:val="center"/>
          </w:tcPr>
          <w:p w14:paraId="2D7D5F1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Times New Roman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 w:bidi="ar"/>
              </w:rPr>
              <w:t>上年度新认定为专精特新中小企业或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4"/>
                <w:szCs w:val="22"/>
                <w:highlight w:val="none"/>
                <w:lang w:bidi="ar"/>
              </w:rPr>
              <w:t>高新技术企业</w:t>
            </w:r>
            <w:r>
              <w:rPr>
                <w:rFonts w:hint="eastAsia" w:ascii="仿宋_GB2312" w:hAnsi="等线" w:eastAsia="仿宋_GB2312" w:cs="Times New Roman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 w:bidi="ar"/>
              </w:rPr>
              <w:t>数量</w:t>
            </w:r>
            <w:r>
              <w:rPr>
                <w:rFonts w:hint="eastAsia" w:ascii="仿宋_GB2312" w:hAnsi="等线" w:eastAsia="仿宋_GB2312" w:cs="Times New Roman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（一家企业同时满足两个条件，按1家计算）</w:t>
            </w:r>
          </w:p>
        </w:tc>
        <w:tc>
          <w:tcPr>
            <w:tcW w:w="2251" w:type="dxa"/>
            <w:gridSpan w:val="5"/>
            <w:vAlign w:val="center"/>
          </w:tcPr>
          <w:p w14:paraId="0899B2E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0525C2A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上年度获得单笔天使投资或风险投资超过100万元企业数量（家）</w:t>
            </w:r>
          </w:p>
        </w:tc>
        <w:tc>
          <w:tcPr>
            <w:tcW w:w="1330" w:type="dxa"/>
            <w:vAlign w:val="center"/>
          </w:tcPr>
          <w:p w14:paraId="5127051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</w:tr>
      <w:tr w14:paraId="2BFB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3060" w:type="dxa"/>
            <w:gridSpan w:val="2"/>
            <w:vAlign w:val="center"/>
          </w:tcPr>
          <w:p w14:paraId="65D63AA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等线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连续2年营业收入累计超过400万元企业数量（家）</w:t>
            </w:r>
          </w:p>
        </w:tc>
        <w:tc>
          <w:tcPr>
            <w:tcW w:w="2251" w:type="dxa"/>
            <w:gridSpan w:val="5"/>
            <w:vAlign w:val="center"/>
          </w:tcPr>
          <w:p w14:paraId="050F853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等线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5ABED12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等线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上年度被兼并、收购或在国内外资本市场挂牌、上市企业数量（家）</w:t>
            </w:r>
          </w:p>
        </w:tc>
        <w:tc>
          <w:tcPr>
            <w:tcW w:w="1330" w:type="dxa"/>
            <w:vAlign w:val="center"/>
          </w:tcPr>
          <w:p w14:paraId="32A8C4B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</w:tr>
      <w:tr w14:paraId="20A06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3060" w:type="dxa"/>
            <w:gridSpan w:val="2"/>
            <w:vAlign w:val="center"/>
          </w:tcPr>
          <w:p w14:paraId="4893B8E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上年度在孵企业</w:t>
            </w:r>
            <w:r>
              <w:rPr>
                <w:rFonts w:hint="eastAsia" w:ascii="仿宋_GB2312" w:hAnsi="等线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成为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毕业</w:t>
            </w:r>
            <w:r>
              <w:rPr>
                <w:rFonts w:hint="eastAsia" w:ascii="仿宋_GB2312" w:hAnsi="等线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企业数量</w:t>
            </w:r>
            <w:r>
              <w:rPr>
                <w:rFonts w:hint="eastAsia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</w:rPr>
              <w:t>（家）</w:t>
            </w:r>
          </w:p>
        </w:tc>
        <w:tc>
          <w:tcPr>
            <w:tcW w:w="2251" w:type="dxa"/>
            <w:gridSpan w:val="5"/>
            <w:vAlign w:val="center"/>
          </w:tcPr>
          <w:p w14:paraId="1032553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4EBB62F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上年度在孵企业</w:t>
            </w:r>
            <w:r>
              <w:rPr>
                <w:rFonts w:hint="eastAsia" w:ascii="仿宋_GB2312" w:hAnsi="等线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成为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毕业</w:t>
            </w:r>
            <w:r>
              <w:rPr>
                <w:rFonts w:hint="eastAsia" w:ascii="仿宋_GB2312" w:hAnsi="等线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企业占比</w:t>
            </w:r>
          </w:p>
        </w:tc>
        <w:tc>
          <w:tcPr>
            <w:tcW w:w="1330" w:type="dxa"/>
            <w:vAlign w:val="center"/>
          </w:tcPr>
          <w:p w14:paraId="507D6B7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</w:tr>
      <w:tr w14:paraId="3463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80" w:type="dxa"/>
            <w:gridSpan w:val="13"/>
            <w:vAlign w:val="center"/>
          </w:tcPr>
          <w:p w14:paraId="2F94A5A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 w:bidi="ar"/>
              </w:rPr>
              <w:t>8.服务能力概述</w:t>
            </w:r>
          </w:p>
        </w:tc>
      </w:tr>
      <w:tr w14:paraId="7100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</w:trPr>
        <w:tc>
          <w:tcPr>
            <w:tcW w:w="9180" w:type="dxa"/>
            <w:gridSpan w:val="13"/>
            <w:vAlign w:val="top"/>
          </w:tcPr>
          <w:p w14:paraId="05630A57">
            <w:pPr>
              <w:keepNext w:val="0"/>
              <w:keepLines w:val="0"/>
              <w:numPr>
                <w:ilvl w:val="-1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  <w:t>（孵化器提供技术支持、市场拓展、管理咨询、创业辅导、投资融资等各类服务情况介绍）</w:t>
            </w:r>
          </w:p>
          <w:p w14:paraId="3725A7A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</w:tr>
      <w:tr w14:paraId="78942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80" w:type="dxa"/>
            <w:gridSpan w:val="13"/>
            <w:vAlign w:val="center"/>
          </w:tcPr>
          <w:p w14:paraId="1B432A0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 w:bidi="ar"/>
              </w:rPr>
              <w:t>9.孵化绩效</w:t>
            </w:r>
          </w:p>
        </w:tc>
      </w:tr>
      <w:tr w14:paraId="625E3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</w:trPr>
        <w:tc>
          <w:tcPr>
            <w:tcW w:w="9180" w:type="dxa"/>
            <w:gridSpan w:val="13"/>
            <w:vAlign w:val="top"/>
          </w:tcPr>
          <w:p w14:paraId="7E346972">
            <w:pPr>
              <w:keepNext w:val="0"/>
              <w:keepLines w:val="0"/>
              <w:numPr>
                <w:ilvl w:val="-1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  <w:t>（孵化器在培育科技型中小企业、高新技术企业、专精特新中小企业、上市及挂牌企业等方面的总体成效及亮点企业案例）</w:t>
            </w:r>
          </w:p>
          <w:p w14:paraId="376EE0F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</w:tr>
      <w:tr w14:paraId="7A124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180" w:type="dxa"/>
            <w:gridSpan w:val="13"/>
            <w:vAlign w:val="center"/>
          </w:tcPr>
          <w:p w14:paraId="436C78B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 w:bidi="ar"/>
              </w:rPr>
              <w:t>10.</w:t>
            </w:r>
            <w:r>
              <w:rPr>
                <w:rFonts w:hint="eastAsia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 w:bidi="ar"/>
              </w:rPr>
              <w:t>发展目标和组织保障</w:t>
            </w:r>
          </w:p>
        </w:tc>
      </w:tr>
      <w:tr w14:paraId="596F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</w:trPr>
        <w:tc>
          <w:tcPr>
            <w:tcW w:w="9180" w:type="dxa"/>
            <w:gridSpan w:val="13"/>
            <w:vAlign w:val="top"/>
          </w:tcPr>
          <w:p w14:paraId="5D9871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华文中宋" w:hAnsi="华文中宋" w:eastAsia="华文中宋" w:cs="等线"/>
                <w:color w:val="auto"/>
                <w:sz w:val="2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  <w:t>（未来3-5年孵化器发展目标，重点工作以及组织保障等措施，包括地方科技创新，人才引进，营商环境，促进就业等措施）</w:t>
            </w:r>
          </w:p>
        </w:tc>
      </w:tr>
      <w:tr w14:paraId="4D42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</w:trPr>
        <w:tc>
          <w:tcPr>
            <w:tcW w:w="9180" w:type="dxa"/>
            <w:gridSpan w:val="13"/>
            <w:vAlign w:val="top"/>
          </w:tcPr>
          <w:p w14:paraId="0A8719E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等线" w:cs="方正仿宋_GBK"/>
                <w:b/>
                <w:color w:val="auto"/>
                <w:sz w:val="24"/>
                <w:szCs w:val="24"/>
                <w:highlight w:val="none"/>
                <w:lang w:eastAsia="zh-CN"/>
              </w:rPr>
              <w:t>诚信承诺书</w:t>
            </w:r>
          </w:p>
          <w:p w14:paraId="20B8952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我单位申报乌鲁木齐市科技型企业孵化器，所填报内容和提交材料真实、准确。若填报失实或违反规定，愿负全部责任，并承担由此产生的一切后果。</w:t>
            </w:r>
          </w:p>
          <w:p w14:paraId="55B47BC1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cs="等线"/>
                <w:color w:val="auto"/>
                <w:highlight w:val="none"/>
              </w:rPr>
            </w:pPr>
          </w:p>
          <w:p w14:paraId="2A9CD67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</w:rPr>
            </w:pPr>
          </w:p>
          <w:p w14:paraId="449591C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480" w:firstLineChars="200"/>
              <w:jc w:val="center"/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  <w:lang w:eastAsia="zh-CN"/>
              </w:rPr>
              <w:t>法定代表人</w:t>
            </w: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</w:rPr>
              <w:t>（签字或盖章）                 申报单位（盖章）</w:t>
            </w:r>
          </w:p>
          <w:p w14:paraId="6E39DD7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480" w:firstLineChars="200"/>
              <w:jc w:val="center"/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</w:rPr>
            </w:pPr>
          </w:p>
          <w:p w14:paraId="0A0D762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</w:rPr>
              <w:t xml:space="preserve"> 月   日</w:t>
            </w:r>
          </w:p>
        </w:tc>
      </w:tr>
      <w:tr w14:paraId="29F7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9180" w:type="dxa"/>
            <w:gridSpan w:val="13"/>
            <w:vAlign w:val="top"/>
          </w:tcPr>
          <w:p w14:paraId="61B541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推荐单位意见：</w:t>
            </w:r>
          </w:p>
          <w:p w14:paraId="7A9D44FD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1E974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</w:p>
          <w:p w14:paraId="5917C222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推荐单位（盖章）</w:t>
            </w:r>
          </w:p>
          <w:p w14:paraId="365E1D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760" w:firstLineChars="2400"/>
              <w:rPr>
                <w:rFonts w:hint="default" w:ascii="等线" w:hAnsi="等线" w:cs="等线"/>
                <w:szCs w:val="22"/>
                <w:lang w:val="en-US" w:eastAsia="zh-CN"/>
              </w:rPr>
            </w:pPr>
            <w:r>
              <w:rPr>
                <w:rFonts w:hint="eastAsia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</w:rPr>
              <w:t xml:space="preserve"> 月   日</w:t>
            </w:r>
          </w:p>
        </w:tc>
      </w:tr>
    </w:tbl>
    <w:p w14:paraId="26D9CD1C">
      <w:pPr>
        <w:spacing w:line="240" w:lineRule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ascii="黑体" w:hAnsi="黑体" w:eastAsia="黑体"/>
          <w:color w:val="auto"/>
          <w:sz w:val="32"/>
          <w:szCs w:val="32"/>
          <w:highlight w:val="none"/>
        </w:rPr>
        <w:br w:type="page"/>
      </w:r>
    </w:p>
    <w:p w14:paraId="697E56BB">
      <w:pPr>
        <w:snapToGrid/>
        <w:spacing w:line="600" w:lineRule="exact"/>
        <w:jc w:val="both"/>
        <w:rPr>
          <w:rFonts w:hint="default" w:ascii="黑体" w:hAnsi="黑体" w:eastAsia="黑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ascii="黑体" w:hAnsi="黑体" w:eastAsia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1</w:t>
      </w:r>
    </w:p>
    <w:p w14:paraId="5ACA3EAE">
      <w:pPr>
        <w:snapToGrid w:val="0"/>
        <w:jc w:val="center"/>
        <w:rPr>
          <w:rFonts w:hint="eastAsia" w:ascii="微软雅黑" w:hAnsi="微软雅黑" w:eastAsia="微软雅黑" w:cs="微软雅黑"/>
          <w:b w:val="0"/>
          <w:bCs w:val="0"/>
          <w:color w:val="auto"/>
          <w:sz w:val="40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40"/>
          <w:highlight w:val="none"/>
          <w:lang w:eastAsia="zh-CN"/>
        </w:rPr>
        <w:t>相关证明材料</w:t>
      </w:r>
    </w:p>
    <w:p w14:paraId="691398F0">
      <w:pPr>
        <w:ind w:firstLine="640"/>
        <w:rPr>
          <w:rFonts w:ascii="方正仿宋_GBK" w:hAnsi="黑体" w:eastAsia="方正仿宋_GBK"/>
          <w:color w:val="auto"/>
          <w:sz w:val="32"/>
          <w:szCs w:val="32"/>
          <w:highlight w:val="none"/>
        </w:rPr>
      </w:pPr>
    </w:p>
    <w:p w14:paraId="32F39C5A">
      <w:pPr>
        <w:numPr>
          <w:ilvl w:val="0"/>
          <w:numId w:val="2"/>
        </w:num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孵化场地面积证明文件（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自有产权证明须提供产权证复印件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受托管理须提供受托管理合同及产权证复印件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租赁需提供租赁场地合同复印件及产权证复印件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）；</w:t>
      </w:r>
    </w:p>
    <w:p w14:paraId="7E2B215F">
      <w:pPr>
        <w:numPr>
          <w:ilvl w:val="0"/>
          <w:numId w:val="2"/>
        </w:num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孵化器管理机构人员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名单及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社保记录；</w:t>
      </w:r>
    </w:p>
    <w:p w14:paraId="4E309DA1">
      <w:pPr>
        <w:numPr>
          <w:ilvl w:val="0"/>
          <w:numId w:val="2"/>
        </w:numPr>
        <w:spacing w:line="360" w:lineRule="auto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创业导师名单、聘书或辅导协议等相关材料；</w:t>
      </w:r>
    </w:p>
    <w:p w14:paraId="434FFFC9">
      <w:pPr>
        <w:numPr>
          <w:ilvl w:val="0"/>
          <w:numId w:val="2"/>
        </w:numPr>
        <w:spacing w:line="360" w:lineRule="auto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孵化资金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/基金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成立文件或合作建立相关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文件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复印件；</w:t>
      </w:r>
    </w:p>
    <w:p w14:paraId="6B86A7F6">
      <w:pPr>
        <w:numPr>
          <w:ilvl w:val="0"/>
          <w:numId w:val="2"/>
        </w:numPr>
        <w:spacing w:line="360" w:lineRule="auto"/>
        <w:ind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孵化服务收入专项审计报告（应由具有执业许可的专业会计师事务所出具，带有统一监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管平台赋码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的专业服务审计报告）。</w:t>
      </w:r>
    </w:p>
    <w:p w14:paraId="1F38CC88">
      <w:pPr>
        <w:ind w:firstLine="0" w:firstLineChars="0"/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2</w:t>
      </w:r>
    </w:p>
    <w:p w14:paraId="04E81C7B">
      <w:pPr>
        <w:snapToGrid w:val="0"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  <w:t>在孵企业情况汇总表</w:t>
      </w:r>
    </w:p>
    <w:tbl>
      <w:tblPr>
        <w:tblStyle w:val="6"/>
        <w:tblW w:w="145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672"/>
        <w:gridCol w:w="733"/>
        <w:gridCol w:w="752"/>
        <w:gridCol w:w="1304"/>
        <w:gridCol w:w="761"/>
        <w:gridCol w:w="878"/>
        <w:gridCol w:w="975"/>
        <w:gridCol w:w="847"/>
        <w:gridCol w:w="846"/>
        <w:gridCol w:w="785"/>
        <w:gridCol w:w="975"/>
        <w:gridCol w:w="868"/>
        <w:gridCol w:w="1093"/>
        <w:gridCol w:w="1029"/>
        <w:gridCol w:w="1328"/>
      </w:tblGrid>
      <w:tr w14:paraId="1DE39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8" w:hRule="atLeast"/>
          <w:tblHeader/>
          <w:jc w:val="center"/>
        </w:trPr>
        <w:tc>
          <w:tcPr>
            <w:tcW w:w="666" w:type="dxa"/>
            <w:vAlign w:val="center"/>
          </w:tcPr>
          <w:p w14:paraId="3018C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672" w:type="dxa"/>
            <w:vAlign w:val="center"/>
          </w:tcPr>
          <w:p w14:paraId="021F7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团队名称</w:t>
            </w:r>
          </w:p>
        </w:tc>
        <w:tc>
          <w:tcPr>
            <w:tcW w:w="733" w:type="dxa"/>
            <w:vAlign w:val="center"/>
          </w:tcPr>
          <w:p w14:paraId="50CE1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入驻时间</w:t>
            </w:r>
          </w:p>
        </w:tc>
        <w:tc>
          <w:tcPr>
            <w:tcW w:w="752" w:type="dxa"/>
            <w:vAlign w:val="center"/>
          </w:tcPr>
          <w:p w14:paraId="05B18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团队规模（人数）</w:t>
            </w:r>
          </w:p>
        </w:tc>
        <w:tc>
          <w:tcPr>
            <w:tcW w:w="1304" w:type="dxa"/>
            <w:vAlign w:val="center"/>
          </w:tcPr>
          <w:p w14:paraId="06B83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761" w:type="dxa"/>
            <w:vAlign w:val="center"/>
          </w:tcPr>
          <w:p w14:paraId="24655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项目所属领域</w:t>
            </w:r>
          </w:p>
        </w:tc>
        <w:tc>
          <w:tcPr>
            <w:tcW w:w="878" w:type="dxa"/>
            <w:vAlign w:val="center"/>
          </w:tcPr>
          <w:p w14:paraId="76669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孵化场地面积（㎡）</w:t>
            </w:r>
          </w:p>
        </w:tc>
        <w:tc>
          <w:tcPr>
            <w:tcW w:w="975" w:type="dxa"/>
            <w:vAlign w:val="center"/>
          </w:tcPr>
          <w:p w14:paraId="6E306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2025年是否获得融资（是/否）</w:t>
            </w:r>
          </w:p>
        </w:tc>
        <w:tc>
          <w:tcPr>
            <w:tcW w:w="847" w:type="dxa"/>
            <w:vAlign w:val="center"/>
          </w:tcPr>
          <w:p w14:paraId="22F4F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知识产权数量（专利、软著等）</w:t>
            </w:r>
          </w:p>
        </w:tc>
        <w:tc>
          <w:tcPr>
            <w:tcW w:w="846" w:type="dxa"/>
            <w:vAlign w:val="center"/>
          </w:tcPr>
          <w:p w14:paraId="35927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2025年获得融资金额（万元）</w:t>
            </w:r>
          </w:p>
        </w:tc>
        <w:tc>
          <w:tcPr>
            <w:tcW w:w="785" w:type="dxa"/>
            <w:vAlign w:val="center"/>
          </w:tcPr>
          <w:p w14:paraId="2641B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2024年度营业收入（万元）</w:t>
            </w:r>
          </w:p>
        </w:tc>
        <w:tc>
          <w:tcPr>
            <w:tcW w:w="975" w:type="dxa"/>
            <w:vAlign w:val="center"/>
          </w:tcPr>
          <w:p w14:paraId="1A390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2025年度营业收入（万元）</w:t>
            </w:r>
          </w:p>
        </w:tc>
        <w:tc>
          <w:tcPr>
            <w:tcW w:w="868" w:type="dxa"/>
            <w:vAlign w:val="center"/>
          </w:tcPr>
          <w:p w14:paraId="3A716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2024年度研发经费投入（万元）</w:t>
            </w:r>
          </w:p>
        </w:tc>
        <w:tc>
          <w:tcPr>
            <w:tcW w:w="1093" w:type="dxa"/>
            <w:vAlign w:val="center"/>
          </w:tcPr>
          <w:p w14:paraId="27194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2025年度研发经费投入（万元）</w:t>
            </w:r>
          </w:p>
        </w:tc>
        <w:tc>
          <w:tcPr>
            <w:tcW w:w="1029" w:type="dxa"/>
            <w:vAlign w:val="center"/>
          </w:tcPr>
          <w:p w14:paraId="24CA3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联系人</w:t>
            </w:r>
          </w:p>
        </w:tc>
        <w:tc>
          <w:tcPr>
            <w:tcW w:w="1328" w:type="dxa"/>
            <w:vAlign w:val="center"/>
          </w:tcPr>
          <w:p w14:paraId="0CD72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</w:tr>
      <w:tr w14:paraId="075B7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666" w:type="dxa"/>
            <w:vAlign w:val="center"/>
          </w:tcPr>
          <w:p w14:paraId="4F13DF9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672" w:type="dxa"/>
            <w:vAlign w:val="center"/>
          </w:tcPr>
          <w:p w14:paraId="247D182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33" w:type="dxa"/>
            <w:vAlign w:val="center"/>
          </w:tcPr>
          <w:p w14:paraId="265C640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52" w:type="dxa"/>
            <w:vAlign w:val="center"/>
          </w:tcPr>
          <w:p w14:paraId="7461CC6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04" w:type="dxa"/>
            <w:vAlign w:val="center"/>
          </w:tcPr>
          <w:p w14:paraId="52E427B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61" w:type="dxa"/>
            <w:vAlign w:val="center"/>
          </w:tcPr>
          <w:p w14:paraId="7888A8F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78" w:type="dxa"/>
            <w:vAlign w:val="top"/>
          </w:tcPr>
          <w:p w14:paraId="074497E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75" w:type="dxa"/>
            <w:vAlign w:val="top"/>
          </w:tcPr>
          <w:p w14:paraId="368097A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47" w:type="dxa"/>
            <w:vAlign w:val="top"/>
          </w:tcPr>
          <w:p w14:paraId="119F59C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46" w:type="dxa"/>
            <w:vAlign w:val="center"/>
          </w:tcPr>
          <w:p w14:paraId="461F986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85" w:type="dxa"/>
            <w:vAlign w:val="center"/>
          </w:tcPr>
          <w:p w14:paraId="59BC6C7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75" w:type="dxa"/>
            <w:vAlign w:val="center"/>
          </w:tcPr>
          <w:p w14:paraId="0FD1B16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68" w:type="dxa"/>
            <w:vAlign w:val="center"/>
          </w:tcPr>
          <w:p w14:paraId="225DED5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93" w:type="dxa"/>
            <w:vAlign w:val="center"/>
          </w:tcPr>
          <w:p w14:paraId="4B0524A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29" w:type="dxa"/>
            <w:vAlign w:val="top"/>
          </w:tcPr>
          <w:p w14:paraId="0A719F5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28" w:type="dxa"/>
            <w:vAlign w:val="top"/>
          </w:tcPr>
          <w:p w14:paraId="7392C45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</w:tbl>
    <w:p w14:paraId="37C9E2AA">
      <w:pPr>
        <w:pStyle w:val="3"/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</w:p>
    <w:p w14:paraId="62FB8C29">
      <w:pP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</w:p>
    <w:p w14:paraId="6B10D933">
      <w:pPr>
        <w:pStyle w:val="3"/>
        <w:rPr>
          <w:rFonts w:hint="eastAsia"/>
          <w:lang w:eastAsia="zh-CN"/>
        </w:rPr>
      </w:pPr>
    </w:p>
    <w:p w14:paraId="389F9391">
      <w:pPr>
        <w:snapToGrid w:val="0"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</w:pPr>
    </w:p>
    <w:p w14:paraId="0D8AE0A7">
      <w:pPr>
        <w:snapToGrid w:val="0"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</w:pPr>
    </w:p>
    <w:p w14:paraId="74DF0C33">
      <w:pPr>
        <w:ind w:firstLine="0" w:firstLineChars="0"/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3</w:t>
      </w:r>
    </w:p>
    <w:p w14:paraId="3694A547">
      <w:pPr>
        <w:snapToGrid w:val="0"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  <w:t>在孵企业情况汇总表</w:t>
      </w:r>
    </w:p>
    <w:tbl>
      <w:tblPr>
        <w:tblStyle w:val="6"/>
        <w:tblW w:w="1428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"/>
        <w:gridCol w:w="360"/>
        <w:gridCol w:w="733"/>
        <w:gridCol w:w="536"/>
        <w:gridCol w:w="567"/>
        <w:gridCol w:w="675"/>
        <w:gridCol w:w="740"/>
        <w:gridCol w:w="578"/>
        <w:gridCol w:w="836"/>
        <w:gridCol w:w="707"/>
        <w:gridCol w:w="793"/>
        <w:gridCol w:w="825"/>
        <w:gridCol w:w="857"/>
        <w:gridCol w:w="836"/>
        <w:gridCol w:w="814"/>
        <w:gridCol w:w="793"/>
        <w:gridCol w:w="889"/>
        <w:gridCol w:w="857"/>
        <w:gridCol w:w="729"/>
        <w:gridCol w:w="804"/>
      </w:tblGrid>
      <w:tr w14:paraId="4265A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8" w:hRule="atLeast"/>
          <w:tblHeader/>
        </w:trPr>
        <w:tc>
          <w:tcPr>
            <w:tcW w:w="356" w:type="dxa"/>
            <w:vAlign w:val="center"/>
          </w:tcPr>
          <w:p w14:paraId="107E4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60" w:type="dxa"/>
            <w:vAlign w:val="center"/>
          </w:tcPr>
          <w:p w14:paraId="0583C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企业名称</w:t>
            </w:r>
          </w:p>
        </w:tc>
        <w:tc>
          <w:tcPr>
            <w:tcW w:w="733" w:type="dxa"/>
            <w:vAlign w:val="center"/>
          </w:tcPr>
          <w:p w14:paraId="7AABB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536" w:type="dxa"/>
            <w:vAlign w:val="center"/>
          </w:tcPr>
          <w:p w14:paraId="28AB7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注册时间</w:t>
            </w:r>
          </w:p>
        </w:tc>
        <w:tc>
          <w:tcPr>
            <w:tcW w:w="567" w:type="dxa"/>
            <w:vAlign w:val="center"/>
          </w:tcPr>
          <w:p w14:paraId="2AFB4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注册地址</w:t>
            </w:r>
          </w:p>
        </w:tc>
        <w:tc>
          <w:tcPr>
            <w:tcW w:w="675" w:type="dxa"/>
            <w:vAlign w:val="center"/>
          </w:tcPr>
          <w:p w14:paraId="769F2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注册资金（万元）</w:t>
            </w:r>
          </w:p>
        </w:tc>
        <w:tc>
          <w:tcPr>
            <w:tcW w:w="740" w:type="dxa"/>
            <w:vAlign w:val="center"/>
          </w:tcPr>
          <w:p w14:paraId="4357A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入驻时间</w:t>
            </w:r>
          </w:p>
        </w:tc>
        <w:tc>
          <w:tcPr>
            <w:tcW w:w="578" w:type="dxa"/>
            <w:vAlign w:val="center"/>
          </w:tcPr>
          <w:p w14:paraId="3CFE8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技术领域</w:t>
            </w:r>
          </w:p>
        </w:tc>
        <w:tc>
          <w:tcPr>
            <w:tcW w:w="836" w:type="dxa"/>
            <w:vAlign w:val="center"/>
          </w:tcPr>
          <w:p w14:paraId="6A675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孵化场地</w:t>
            </w: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面积</w:t>
            </w:r>
          </w:p>
          <w:p w14:paraId="2523C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（平方米）</w:t>
            </w:r>
          </w:p>
        </w:tc>
        <w:tc>
          <w:tcPr>
            <w:tcW w:w="707" w:type="dxa"/>
            <w:vAlign w:val="center"/>
          </w:tcPr>
          <w:p w14:paraId="5BDC7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是否</w:t>
            </w: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认定为创新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型中小企业</w:t>
            </w:r>
          </w:p>
        </w:tc>
        <w:tc>
          <w:tcPr>
            <w:tcW w:w="793" w:type="dxa"/>
            <w:vAlign w:val="center"/>
          </w:tcPr>
          <w:p w14:paraId="57D46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是否完成科技型中小企业入库</w:t>
            </w: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及编号</w:t>
            </w:r>
          </w:p>
        </w:tc>
        <w:tc>
          <w:tcPr>
            <w:tcW w:w="825" w:type="dxa"/>
            <w:vAlign w:val="center"/>
          </w:tcPr>
          <w:p w14:paraId="730A0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2025年度是否获得投融资（是/否）</w:t>
            </w:r>
          </w:p>
        </w:tc>
        <w:tc>
          <w:tcPr>
            <w:tcW w:w="857" w:type="dxa"/>
            <w:vAlign w:val="center"/>
          </w:tcPr>
          <w:p w14:paraId="21F8B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2025年度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获得投融资</w:t>
            </w: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金额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（万元）</w:t>
            </w:r>
          </w:p>
        </w:tc>
        <w:tc>
          <w:tcPr>
            <w:tcW w:w="836" w:type="dxa"/>
            <w:vAlign w:val="center"/>
          </w:tcPr>
          <w:p w14:paraId="3A772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其中：获得孵化器投资金额（万元）</w:t>
            </w:r>
          </w:p>
        </w:tc>
        <w:tc>
          <w:tcPr>
            <w:tcW w:w="814" w:type="dxa"/>
            <w:vAlign w:val="center"/>
          </w:tcPr>
          <w:p w14:paraId="402FC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年度营业收入</w:t>
            </w:r>
          </w:p>
          <w:p w14:paraId="4FD6F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793" w:type="dxa"/>
            <w:vAlign w:val="center"/>
          </w:tcPr>
          <w:p w14:paraId="47990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年度营业收入</w:t>
            </w:r>
          </w:p>
          <w:p w14:paraId="40A2E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889" w:type="dxa"/>
            <w:vAlign w:val="center"/>
          </w:tcPr>
          <w:p w14:paraId="2C4FB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年度</w:t>
            </w: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研发经费投入</w:t>
            </w:r>
          </w:p>
          <w:p w14:paraId="3077B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857" w:type="dxa"/>
            <w:vAlign w:val="center"/>
          </w:tcPr>
          <w:p w14:paraId="13988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年度</w:t>
            </w: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研发经费投入</w:t>
            </w:r>
          </w:p>
          <w:p w14:paraId="40B77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729" w:type="dxa"/>
            <w:vAlign w:val="center"/>
          </w:tcPr>
          <w:p w14:paraId="121DA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联系人</w:t>
            </w:r>
          </w:p>
        </w:tc>
        <w:tc>
          <w:tcPr>
            <w:tcW w:w="804" w:type="dxa"/>
            <w:vAlign w:val="center"/>
          </w:tcPr>
          <w:p w14:paraId="26B7D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</w:tr>
      <w:tr w14:paraId="307A53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56" w:type="dxa"/>
            <w:vAlign w:val="center"/>
          </w:tcPr>
          <w:p w14:paraId="1061272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360" w:type="dxa"/>
            <w:vAlign w:val="center"/>
          </w:tcPr>
          <w:p w14:paraId="49C5769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33" w:type="dxa"/>
            <w:vAlign w:val="center"/>
          </w:tcPr>
          <w:p w14:paraId="11930BE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536" w:type="dxa"/>
            <w:vAlign w:val="center"/>
          </w:tcPr>
          <w:p w14:paraId="25BA277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30DE6E6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675" w:type="dxa"/>
            <w:vAlign w:val="center"/>
          </w:tcPr>
          <w:p w14:paraId="23F8E53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40" w:type="dxa"/>
            <w:vAlign w:val="top"/>
          </w:tcPr>
          <w:p w14:paraId="4258F8C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578" w:type="dxa"/>
            <w:vAlign w:val="top"/>
          </w:tcPr>
          <w:p w14:paraId="2EBF510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36" w:type="dxa"/>
            <w:vAlign w:val="top"/>
          </w:tcPr>
          <w:p w14:paraId="07CF65B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1BB6A0A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93" w:type="dxa"/>
            <w:vAlign w:val="center"/>
          </w:tcPr>
          <w:p w14:paraId="1C13636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25" w:type="dxa"/>
            <w:vAlign w:val="center"/>
          </w:tcPr>
          <w:p w14:paraId="3EB0FAD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57" w:type="dxa"/>
            <w:vAlign w:val="center"/>
          </w:tcPr>
          <w:p w14:paraId="7979826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36" w:type="dxa"/>
            <w:vAlign w:val="center"/>
          </w:tcPr>
          <w:p w14:paraId="36324F8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14" w:type="dxa"/>
            <w:vAlign w:val="center"/>
          </w:tcPr>
          <w:p w14:paraId="47ED8C1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93" w:type="dxa"/>
            <w:vAlign w:val="center"/>
          </w:tcPr>
          <w:p w14:paraId="6FCA9F9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89" w:type="dxa"/>
            <w:vAlign w:val="center"/>
          </w:tcPr>
          <w:p w14:paraId="167F4A3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57" w:type="dxa"/>
            <w:vAlign w:val="top"/>
          </w:tcPr>
          <w:p w14:paraId="61E9CF0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29" w:type="dxa"/>
            <w:vAlign w:val="top"/>
          </w:tcPr>
          <w:p w14:paraId="1A8407D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04" w:type="dxa"/>
            <w:vAlign w:val="top"/>
          </w:tcPr>
          <w:p w14:paraId="020ACC3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</w:tbl>
    <w:p w14:paraId="6822DA7F"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1120" w:hangingChars="4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备注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：1.所有在孵企业的营业执照复印件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</w:p>
    <w:p w14:paraId="6FAFBA62"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2.所有在孵企业与孵化器签署的孵化服务协议或入驻协议复印件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</w:p>
    <w:p w14:paraId="5C27DC52"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3.科技型中小企业、创新型中小企业相关资质的公告信息；</w:t>
      </w:r>
    </w:p>
    <w:p w14:paraId="43872228"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获得投融资的在孵企业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提供投融资协议、银行流水或工商变更等可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说明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投融资发生的材料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</w:p>
    <w:p w14:paraId="36A2331E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5.在孵企业营业收入同比增长须提供企业近两年利润表（加盖本单位公章），研发经费投入同比增长须提供企业近两年《企业所得税年度纳税申报表》附表（107012）研发费用加计扣除优惠明细表。</w:t>
      </w:r>
    </w:p>
    <w:p w14:paraId="20AABB27">
      <w:pPr>
        <w:tabs>
          <w:tab w:val="left" w:pos="-2340"/>
          <w:tab w:val="left" w:pos="1080"/>
        </w:tabs>
        <w:snapToGrid/>
        <w:spacing w:line="500" w:lineRule="exact"/>
        <w:ind w:firstLine="960" w:firstLineChars="300"/>
        <w:jc w:val="both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</w:p>
    <w:p w14:paraId="60CF427D">
      <w:pPr>
        <w:tabs>
          <w:tab w:val="left" w:pos="-2340"/>
          <w:tab w:val="left" w:pos="1080"/>
        </w:tabs>
        <w:snapToGrid/>
        <w:spacing w:line="500" w:lineRule="exact"/>
        <w:ind w:firstLine="960" w:firstLineChars="300"/>
        <w:jc w:val="both"/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4</w:t>
      </w:r>
    </w:p>
    <w:p w14:paraId="701DE3F5">
      <w:pPr>
        <w:snapToGrid w:val="0"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  <w:lang w:eastAsia="zh-CN"/>
        </w:rPr>
        <w:t>上年度</w:t>
      </w:r>
      <w:r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  <w:t>毕业企业情况汇总表</w:t>
      </w:r>
    </w:p>
    <w:tbl>
      <w:tblPr>
        <w:tblStyle w:val="6"/>
        <w:tblW w:w="136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9"/>
        <w:gridCol w:w="972"/>
        <w:gridCol w:w="972"/>
        <w:gridCol w:w="683"/>
        <w:gridCol w:w="833"/>
        <w:gridCol w:w="764"/>
        <w:gridCol w:w="1390"/>
        <w:gridCol w:w="1210"/>
        <w:gridCol w:w="1330"/>
        <w:gridCol w:w="910"/>
        <w:gridCol w:w="1010"/>
        <w:gridCol w:w="1040"/>
        <w:gridCol w:w="1034"/>
      </w:tblGrid>
      <w:tr w14:paraId="0BA76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54CF24D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59" w:type="dxa"/>
            <w:vAlign w:val="center"/>
          </w:tcPr>
          <w:p w14:paraId="53F39F8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企业名称</w:t>
            </w:r>
          </w:p>
        </w:tc>
        <w:tc>
          <w:tcPr>
            <w:tcW w:w="972" w:type="dxa"/>
            <w:vAlign w:val="center"/>
          </w:tcPr>
          <w:p w14:paraId="78F99F4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972" w:type="dxa"/>
            <w:vAlign w:val="center"/>
          </w:tcPr>
          <w:p w14:paraId="4BAD1B6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eastAsia="zh-CN"/>
              </w:rPr>
              <w:t>是否曾在孵化场地内注册</w:t>
            </w:r>
          </w:p>
        </w:tc>
        <w:tc>
          <w:tcPr>
            <w:tcW w:w="683" w:type="dxa"/>
            <w:vAlign w:val="center"/>
          </w:tcPr>
          <w:p w14:paraId="273EC4E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入驻时间（年月）</w:t>
            </w:r>
          </w:p>
        </w:tc>
        <w:tc>
          <w:tcPr>
            <w:tcW w:w="833" w:type="dxa"/>
            <w:vAlign w:val="center"/>
          </w:tcPr>
          <w:p w14:paraId="1F3CB55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毕业时间（年月）</w:t>
            </w:r>
          </w:p>
        </w:tc>
        <w:tc>
          <w:tcPr>
            <w:tcW w:w="764" w:type="dxa"/>
            <w:vAlign w:val="center"/>
          </w:tcPr>
          <w:p w14:paraId="6C1959C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技术领域</w:t>
            </w:r>
          </w:p>
        </w:tc>
        <w:tc>
          <w:tcPr>
            <w:tcW w:w="1390" w:type="dxa"/>
            <w:vAlign w:val="center"/>
          </w:tcPr>
          <w:p w14:paraId="5CFD0F7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eastAsia="zh-CN"/>
              </w:rPr>
              <w:t>上年度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是否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eastAsia="zh-CN"/>
              </w:rPr>
              <w:t>新认定为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高新技术企业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或专精特新中小企业</w:t>
            </w:r>
          </w:p>
        </w:tc>
        <w:tc>
          <w:tcPr>
            <w:tcW w:w="1210" w:type="dxa"/>
            <w:vAlign w:val="center"/>
          </w:tcPr>
          <w:p w14:paraId="1C318EA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eastAsia="zh-CN"/>
              </w:rPr>
              <w:t>上年度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获得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eastAsia="zh-CN"/>
              </w:rPr>
              <w:t>单笔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天使投资或风险投资金额（万元）</w:t>
            </w:r>
          </w:p>
        </w:tc>
        <w:tc>
          <w:tcPr>
            <w:tcW w:w="1330" w:type="dxa"/>
            <w:vAlign w:val="center"/>
          </w:tcPr>
          <w:p w14:paraId="07850AE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主要投资机构名称</w:t>
            </w:r>
          </w:p>
        </w:tc>
        <w:tc>
          <w:tcPr>
            <w:tcW w:w="910" w:type="dxa"/>
            <w:vAlign w:val="center"/>
          </w:tcPr>
          <w:p w14:paraId="53DD7C0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前2年累计营业收入（万元）</w:t>
            </w:r>
          </w:p>
        </w:tc>
        <w:tc>
          <w:tcPr>
            <w:tcW w:w="1010" w:type="dxa"/>
            <w:vAlign w:val="center"/>
          </w:tcPr>
          <w:p w14:paraId="48FC98D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eastAsia="zh-CN"/>
              </w:rPr>
              <w:t>上年度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是否被并购或挂牌、上市</w:t>
            </w:r>
          </w:p>
        </w:tc>
        <w:tc>
          <w:tcPr>
            <w:tcW w:w="1040" w:type="dxa"/>
            <w:vAlign w:val="center"/>
          </w:tcPr>
          <w:p w14:paraId="45BCEF2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并购单位</w:t>
            </w:r>
          </w:p>
        </w:tc>
        <w:tc>
          <w:tcPr>
            <w:tcW w:w="1034" w:type="dxa"/>
            <w:vAlign w:val="center"/>
          </w:tcPr>
          <w:p w14:paraId="2B49DDD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上市、挂牌交易市场板块</w:t>
            </w:r>
          </w:p>
        </w:tc>
      </w:tr>
      <w:tr w14:paraId="5525E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6273708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6743B5F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1AA9556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5BAC1CB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683" w:type="dxa"/>
            <w:vAlign w:val="center"/>
          </w:tcPr>
          <w:p w14:paraId="09ECD59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33" w:type="dxa"/>
            <w:vAlign w:val="center"/>
          </w:tcPr>
          <w:p w14:paraId="30EFF58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64" w:type="dxa"/>
            <w:vAlign w:val="top"/>
          </w:tcPr>
          <w:p w14:paraId="4CECF9F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90" w:type="dxa"/>
            <w:vAlign w:val="top"/>
          </w:tcPr>
          <w:p w14:paraId="5D46442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10" w:type="dxa"/>
            <w:vAlign w:val="top"/>
          </w:tcPr>
          <w:p w14:paraId="309B7FE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30" w:type="dxa"/>
            <w:vAlign w:val="top"/>
          </w:tcPr>
          <w:p w14:paraId="1DF9A1E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10" w:type="dxa"/>
            <w:vAlign w:val="top"/>
          </w:tcPr>
          <w:p w14:paraId="042F003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10" w:type="dxa"/>
            <w:vAlign w:val="top"/>
          </w:tcPr>
          <w:p w14:paraId="5AB42A3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40" w:type="dxa"/>
            <w:vAlign w:val="top"/>
          </w:tcPr>
          <w:p w14:paraId="2474918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34" w:type="dxa"/>
            <w:vAlign w:val="center"/>
          </w:tcPr>
          <w:p w14:paraId="2C377A6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  <w:tr w14:paraId="08939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00D29BB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1B76143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0B89B20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6AEAA4D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683" w:type="dxa"/>
            <w:vAlign w:val="center"/>
          </w:tcPr>
          <w:p w14:paraId="2DC1213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33" w:type="dxa"/>
            <w:vAlign w:val="center"/>
          </w:tcPr>
          <w:p w14:paraId="0AC2D47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64" w:type="dxa"/>
            <w:vAlign w:val="top"/>
          </w:tcPr>
          <w:p w14:paraId="0B38215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90" w:type="dxa"/>
            <w:vAlign w:val="top"/>
          </w:tcPr>
          <w:p w14:paraId="2B3ADF6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10" w:type="dxa"/>
            <w:vAlign w:val="top"/>
          </w:tcPr>
          <w:p w14:paraId="3BB9B40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30" w:type="dxa"/>
            <w:vAlign w:val="top"/>
          </w:tcPr>
          <w:p w14:paraId="236FF74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10" w:type="dxa"/>
            <w:vAlign w:val="top"/>
          </w:tcPr>
          <w:p w14:paraId="2C6736A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10" w:type="dxa"/>
            <w:vAlign w:val="top"/>
          </w:tcPr>
          <w:p w14:paraId="7B6EF4F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40" w:type="dxa"/>
            <w:vAlign w:val="top"/>
          </w:tcPr>
          <w:p w14:paraId="0512148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34" w:type="dxa"/>
            <w:vAlign w:val="center"/>
          </w:tcPr>
          <w:p w14:paraId="048C613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  <w:tr w14:paraId="4D47F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4FEA388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34F4FE1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2C710FD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2B1C3AA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683" w:type="dxa"/>
            <w:vAlign w:val="center"/>
          </w:tcPr>
          <w:p w14:paraId="6FCC628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33" w:type="dxa"/>
            <w:vAlign w:val="center"/>
          </w:tcPr>
          <w:p w14:paraId="7ECA098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64" w:type="dxa"/>
            <w:vAlign w:val="top"/>
          </w:tcPr>
          <w:p w14:paraId="055FD10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90" w:type="dxa"/>
            <w:vAlign w:val="top"/>
          </w:tcPr>
          <w:p w14:paraId="4AF7ED6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10" w:type="dxa"/>
            <w:vAlign w:val="top"/>
          </w:tcPr>
          <w:p w14:paraId="2DC3C7C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30" w:type="dxa"/>
            <w:vAlign w:val="top"/>
          </w:tcPr>
          <w:p w14:paraId="2B6970E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10" w:type="dxa"/>
            <w:vAlign w:val="top"/>
          </w:tcPr>
          <w:p w14:paraId="624AF0E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10" w:type="dxa"/>
            <w:vAlign w:val="top"/>
          </w:tcPr>
          <w:p w14:paraId="694B630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40" w:type="dxa"/>
            <w:vAlign w:val="top"/>
          </w:tcPr>
          <w:p w14:paraId="4222A3F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34" w:type="dxa"/>
            <w:vAlign w:val="center"/>
          </w:tcPr>
          <w:p w14:paraId="77776D6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  <w:tr w14:paraId="388F8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217D2E2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4B663FF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52ABE89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64B318D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683" w:type="dxa"/>
            <w:vAlign w:val="center"/>
          </w:tcPr>
          <w:p w14:paraId="6366DE1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33" w:type="dxa"/>
            <w:vAlign w:val="center"/>
          </w:tcPr>
          <w:p w14:paraId="51AFA34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64" w:type="dxa"/>
            <w:vAlign w:val="top"/>
          </w:tcPr>
          <w:p w14:paraId="1BAEFF7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90" w:type="dxa"/>
            <w:vAlign w:val="top"/>
          </w:tcPr>
          <w:p w14:paraId="667F37D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10" w:type="dxa"/>
            <w:vAlign w:val="top"/>
          </w:tcPr>
          <w:p w14:paraId="1AAA319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30" w:type="dxa"/>
            <w:vAlign w:val="top"/>
          </w:tcPr>
          <w:p w14:paraId="465387D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10" w:type="dxa"/>
            <w:vAlign w:val="top"/>
          </w:tcPr>
          <w:p w14:paraId="1E0DD22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10" w:type="dxa"/>
            <w:vAlign w:val="top"/>
          </w:tcPr>
          <w:p w14:paraId="7E57659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40" w:type="dxa"/>
            <w:vAlign w:val="top"/>
          </w:tcPr>
          <w:p w14:paraId="15FB020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34" w:type="dxa"/>
            <w:vAlign w:val="center"/>
          </w:tcPr>
          <w:p w14:paraId="13850CC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  <w:tr w14:paraId="13D2E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23EB38B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0F5B60B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33CB5C5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33B40AE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683" w:type="dxa"/>
            <w:vAlign w:val="center"/>
          </w:tcPr>
          <w:p w14:paraId="0C2A372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33" w:type="dxa"/>
            <w:vAlign w:val="center"/>
          </w:tcPr>
          <w:p w14:paraId="3C50F0D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64" w:type="dxa"/>
            <w:vAlign w:val="top"/>
          </w:tcPr>
          <w:p w14:paraId="3894D41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90" w:type="dxa"/>
            <w:vAlign w:val="top"/>
          </w:tcPr>
          <w:p w14:paraId="24D4060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10" w:type="dxa"/>
            <w:vAlign w:val="top"/>
          </w:tcPr>
          <w:p w14:paraId="2DE2656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30" w:type="dxa"/>
            <w:vAlign w:val="top"/>
          </w:tcPr>
          <w:p w14:paraId="141C2DA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10" w:type="dxa"/>
            <w:vAlign w:val="top"/>
          </w:tcPr>
          <w:p w14:paraId="3881543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10" w:type="dxa"/>
            <w:vAlign w:val="top"/>
          </w:tcPr>
          <w:p w14:paraId="7A0CF92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40" w:type="dxa"/>
            <w:vAlign w:val="top"/>
          </w:tcPr>
          <w:p w14:paraId="005A041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34" w:type="dxa"/>
            <w:vAlign w:val="center"/>
          </w:tcPr>
          <w:p w14:paraId="442EE59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</w:tbl>
    <w:p w14:paraId="34FD8F09">
      <w:pPr>
        <w:tabs>
          <w:tab w:val="left" w:pos="-2340"/>
          <w:tab w:val="left" w:pos="1080"/>
        </w:tabs>
        <w:spacing w:line="500" w:lineRule="exact"/>
        <w:ind w:firstLine="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须附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入驻时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与孵化器签订的入驻协议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复印件；</w:t>
      </w:r>
    </w:p>
    <w:p w14:paraId="1D45E296">
      <w:pPr>
        <w:tabs>
          <w:tab w:val="left" w:pos="-2340"/>
          <w:tab w:val="left" w:pos="1080"/>
        </w:tabs>
        <w:spacing w:line="500" w:lineRule="exact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2.满足毕业条件的相关证明材料复印件。</w:t>
      </w:r>
    </w:p>
    <w:p w14:paraId="5DD94551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sectPr>
          <w:headerReference r:id="rId6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ascii="方正仿宋_GBK" w:eastAsia="方正仿宋_GBK"/>
          <w:color w:val="auto"/>
          <w:sz w:val="32"/>
          <w:szCs w:val="32"/>
          <w:highlight w:val="none"/>
        </w:rPr>
        <w:br w:type="page"/>
      </w:r>
    </w:p>
    <w:p w14:paraId="1B7D12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E9FCB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F37480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F37480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A0C65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81637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265CD0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265CD0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65CA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178D62"/>
    <w:multiLevelType w:val="singleLevel"/>
    <w:tmpl w:val="94178D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0513DD"/>
    <w:multiLevelType w:val="singleLevel"/>
    <w:tmpl w:val="320513D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9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宋体"/>
      <w:sz w:val="24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eastAsia="宋体"/>
      <w:sz w:val="21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2026-03-05T11:23:18Z</dcterms:created>
  <dc:creator>yangbin</dc:creator>
  <cp:lastModifiedBy>杨斌</cp:lastModifiedBy>
  <dcterms:modified xsi:type="dcterms:W3CDTF">2026-03-05T11:28:32Z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eyJoZGlkIjoiOTA3NDdiNWY5MmUxZmFjZjRmNGExZjQ0NDcyNmVlY2MiLCJ1c2VySWQiOiI1NjM1NzkxNjIifQ==</vt:lpwstr>
  </property>
  <property fmtid="{D5CDD505-2E9C-101B-9397-08002B2CF9AE}" pid="4" name="ICV">
    <vt:lpwstr>FDC79D354233434FA54EA3BCC3D677A0_12</vt:lpwstr>
  </property>
</Properties>
</file>