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w15="http://schemas.microsoft.com/office/word/2012/wordml" mc:Ignorable="w14 wp14 w15">
  <w:body>
    <w:p>
      <w:pPr/>
      <w:r/>
    </w:p>
    <w:p>
      <w:pPr>
        <w:spacing w:line="480" w:lineRule="auto"/>
        <w:ind w:firstLine="0" w:firstLineChars="0"/>
        <w:rPr>
          <w:rFonts w:ascii="Times New Roman" w:eastAsia="黑体" w:hAnsi="Times New Roman" w:cs="Times New Roman"/>
          <w:b/>
          <w:kern w:val="0"/>
          <w:sz w:val="50"/>
          <w:szCs w:val="50"/>
          <w:lang w:bidi="en-US"/>
        </w:rPr>
      </w:pPr>
    </w:p>
    <w:p>
      <w:pPr>
        <w:spacing w:line="480" w:lineRule="auto"/>
        <w:ind w:firstLine="0" w:firstLineChars="0"/>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before="120" w:after="120" w:line="480" w:lineRule="auto"/>
        <w:ind w:firstLine="0" w:firstLineChars="0"/>
        <w:jc w:val="center"/>
        <w:rPr>
          <w:rFonts w:ascii="Times New Roman" w:hAnsi="Times New Roman" w:cs="Times New Roman"/>
          <w:b/>
          <w:sz w:val="44"/>
          <w:szCs w:val="44"/>
        </w:rPr>
      </w:pPr>
      <w:r>
        <w:rPr>
          <w:rFonts w:ascii="Times New Roman" w:hAnsi="Times New Roman" w:cs="Times New Roman"/>
          <w:b/>
          <w:sz w:val="44"/>
          <w:szCs w:val="44"/>
        </w:rPr>
        <w:t xml:space="preserve">财政项目支出绩效评价报告</w:t>
      </w: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hAnsi="Times New Roman" w:cs="Times New Roman"/>
          <w:kern w:val="0"/>
          <w:sz w:val="30"/>
          <w:szCs w:val="30"/>
          <w:lang w:bidi="en-US"/>
        </w:rPr>
      </w:pPr>
    </w:p>
    <w:p>
      <w:pPr>
        <w:spacing w:line="480" w:lineRule="auto"/>
        <w:ind w:firstLine="1280" w:firstLineChars="400"/>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 xml:space="preserve">项目名称：</w:t>
      </w:r>
      <w:r>
        <w:rPr>
          <w:rFonts w:ascii="Times New Roman" w:hAnsi="Times New Roman" w:cs="Times New Roman"/>
          <w:kern w:val="0"/>
          <w:sz w:val="32"/>
          <w:szCs w:val="32"/>
          <w:lang w:bidi="en-US"/>
        </w:rPr>
        <w:t xml:space="preserve">2024</w:t>
      </w:r>
      <w:r>
        <w:rPr>
          <w:rFonts w:ascii="Times New Roman" w:hAnsi="Times New Roman" w:cs="Times New Roman"/>
          <w:kern w:val="0"/>
          <w:sz w:val="32"/>
          <w:szCs w:val="32"/>
          <w:lang w:bidi="en-US"/>
        </w:rPr>
        <w:t xml:space="preserve">年</w:t>
      </w:r>
      <w:r>
        <w:rPr>
          <w:rFonts w:ascii="Times New Roman" w:hAnsi="Times New Roman" w:cs="Times New Roman"/>
          <w:kern w:val="0"/>
          <w:sz w:val="32"/>
          <w:szCs w:val="32"/>
          <w:lang w:bidi="en-US"/>
        </w:rPr>
        <w:t xml:space="preserve">“</w:t>
      </w:r>
      <w:r>
        <w:rPr>
          <w:rFonts w:ascii="Times New Roman" w:hAnsi="Times New Roman" w:cs="Times New Roman"/>
          <w:kern w:val="0"/>
          <w:sz w:val="32"/>
          <w:szCs w:val="32"/>
          <w:lang w:bidi="en-US"/>
        </w:rPr>
        <w:t xml:space="preserve">两区</w:t>
      </w:r>
      <w:r>
        <w:rPr>
          <w:rFonts w:ascii="Times New Roman" w:hAnsi="Times New Roman" w:cs="Times New Roman"/>
          <w:kern w:val="0"/>
          <w:sz w:val="32"/>
          <w:szCs w:val="32"/>
          <w:lang w:bidi="en-US"/>
        </w:rPr>
        <w:t xml:space="preserve">”</w:t>
      </w:r>
      <w:r>
        <w:rPr>
          <w:rFonts w:ascii="Times New Roman" w:hAnsi="Times New Roman" w:cs="Times New Roman"/>
          <w:kern w:val="0"/>
          <w:sz w:val="32"/>
          <w:szCs w:val="32"/>
          <w:lang w:bidi="en-US"/>
        </w:rPr>
        <w:t xml:space="preserve">创新建设专项</w:t>
      </w:r>
    </w:p>
    <w:p>
      <w:pPr>
        <w:spacing w:line="480" w:lineRule="auto"/>
        <w:ind w:left="280" w:firstLine="1091" w:leftChars="100"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 xml:space="preserve">项目单位：乌鲁木齐市科学技术局</w:t>
      </w:r>
      <w:r w:rsidR="00BD243B">
        <w:rPr>
          <w:rFonts w:ascii="Times New Roman" w:hAnsi="Times New Roman" w:cs="Times New Roman" w:hint="eastAsia"/>
          <w:kern w:val="0"/>
          <w:sz w:val="32"/>
          <w:szCs w:val="32"/>
          <w:lang w:bidi="en-US"/>
        </w:rPr>
        <w:t xml:space="preserve">(</w:t>
      </w:r>
      <w:r w:rsidR="00BD243B">
        <w:rPr>
          <w:rFonts w:ascii="Times New Roman" w:hAnsi="Times New Roman" w:cs="Times New Roman" w:hint="eastAsia"/>
          <w:kern w:val="0"/>
          <w:sz w:val="32"/>
          <w:szCs w:val="32"/>
          <w:lang w:bidi="en-US"/>
        </w:rPr>
        <w:t xml:space="preserve">本级</w:t>
      </w:r>
      <w:r w:rsidR="00BD243B">
        <w:rPr>
          <w:rFonts w:ascii="Times New Roman" w:hAnsi="Times New Roman" w:cs="Times New Roman" w:hint="eastAsia"/>
          <w:kern w:val="0"/>
          <w:sz w:val="32"/>
          <w:szCs w:val="32"/>
          <w:lang w:bidi="en-US"/>
        </w:rPr>
        <w:t xml:space="preserve">)</w:t>
      </w:r>
      <w:bookmarkStart w:id="0" w:name="_GoBack"/>
      <w:bookmarkEnd w:id="0"/>
      <w:r>
        <w:rPr>
          <w:rFonts w:ascii="Times New Roman" w:hAnsi="Times New Roman" w:cs="Times New Roman"/>
          <w:kern w:val="0"/>
          <w:sz w:val="32"/>
          <w:szCs w:val="32"/>
          <w:lang w:bidi="en-US"/>
        </w:rPr>
        <w:t xml:space="preserve"> </w:t>
      </w:r>
    </w:p>
    <w:p>
      <w:pPr>
        <w:spacing w:line="480" w:lineRule="auto"/>
        <w:ind w:left="280" w:firstLine="1091" w:leftChars="100" w:firstLineChars="341"/>
        <w:jc w:val="left"/>
        <w:rPr>
          <w:rFonts w:ascii="Times New Roman" w:hAnsi="Times New Roman" w:cs="Times New Roman"/>
          <w:kern w:val="0"/>
          <w:sz w:val="32"/>
          <w:szCs w:val="32"/>
          <w:lang w:bidi="en-US"/>
        </w:rPr>
      </w:pPr>
      <w:r>
        <w:rPr>
          <w:rFonts w:ascii="Times New Roman" w:hAnsi="Times New Roman" w:cs="Times New Roman"/>
          <w:kern w:val="0"/>
          <w:sz w:val="32"/>
          <w:szCs w:val="32"/>
          <w:lang w:bidi="en-US"/>
        </w:rPr>
        <w:t xml:space="preserve">主管部门：乌鲁木齐市科学技术局</w:t>
      </w:r>
    </w:p>
    <w:p>
      <w:pPr>
        <w:spacing w:line="480" w:lineRule="auto"/>
        <w:ind w:firstLine="1411" w:firstLineChars="441"/>
        <w:jc w:val="left"/>
        <w:rPr>
          <w:rFonts w:ascii="Times New Roman" w:hAnsi="Times New Roman" w:cs="Times New Roman"/>
          <w:kern w:val="0"/>
          <w:sz w:val="32"/>
          <w:szCs w:val="32"/>
          <w:lang w:bidi="en-US"/>
        </w:rPr>
      </w:pPr>
    </w:p>
    <w:p>
      <w:pPr>
        <w:spacing w:line="480" w:lineRule="auto"/>
        <w:ind w:firstLine="0" w:firstLineChars="0"/>
        <w:rPr>
          <w:rFonts w:ascii="Times New Roman" w:eastAsia="黑体" w:hAnsi="Times New Roman" w:cs="Times New Roman"/>
          <w:b/>
          <w:kern w:val="0"/>
          <w:sz w:val="32"/>
          <w:szCs w:val="32"/>
          <w:lang w:bidi="en-US"/>
        </w:rPr>
      </w:pPr>
    </w:p>
    <w:p>
      <w:pPr>
        <w:spacing w:line="480" w:lineRule="auto"/>
        <w:ind w:firstLine="0" w:firstLineChars="0"/>
        <w:rPr>
          <w:rFonts w:ascii="Times New Roman" w:eastAsia="黑体" w:hAnsi="Times New Roman" w:cs="Times New Roman"/>
          <w:b/>
          <w:kern w:val="0"/>
          <w:sz w:val="32"/>
          <w:szCs w:val="32"/>
          <w:lang w:bidi="en-US"/>
        </w:rPr>
      </w:pPr>
    </w:p>
    <w:p>
      <w:pPr>
        <w:spacing w:line="480" w:lineRule="auto"/>
        <w:ind w:firstLine="0" w:firstLineChars="0"/>
        <w:jc w:val="center"/>
        <w:rPr>
          <w:rFonts w:ascii="Times New Roman" w:hAnsi="Times New Roman" w:cs="Times New Roman"/>
          <w:kern w:val="0"/>
          <w:sz w:val="32"/>
          <w:szCs w:val="32"/>
          <w:lang w:bidi="en-US"/>
        </w:rPr>
      </w:pPr>
      <w:r>
        <w:rPr>
          <w:rFonts w:ascii="Times New Roman" w:hAnsi="Times New Roman" w:cs="Times New Roman"/>
          <w:kern w:val="0"/>
          <w:sz w:val="32"/>
          <w:szCs w:val="32"/>
          <w:lang w:bidi="en-US"/>
        </w:rPr>
        <w:t xml:space="preserve">202</w:t>
      </w:r>
      <w:r>
        <w:rPr>
          <w:rFonts w:ascii="Times New Roman" w:hAnsi="Times New Roman" w:cs="Times New Roman"/>
          <w:kern w:val="0"/>
          <w:sz w:val="32"/>
          <w:szCs w:val="32"/>
          <w:lang w:bidi="en-US"/>
        </w:rPr>
        <w:t xml:space="preserve">5</w:t>
      </w:r>
      <w:r>
        <w:rPr>
          <w:rFonts w:ascii="Times New Roman" w:hAnsi="Times New Roman" w:cs="Times New Roman"/>
          <w:kern w:val="0"/>
          <w:sz w:val="32"/>
          <w:szCs w:val="32"/>
          <w:lang w:bidi="en-US"/>
        </w:rPr>
        <w:t xml:space="preserve">年</w:t>
      </w:r>
      <w:r>
        <w:rPr>
          <w:rFonts w:ascii="Times New Roman" w:hAnsi="Times New Roman" w:cs="Times New Roman"/>
          <w:kern w:val="0"/>
          <w:sz w:val="32"/>
          <w:szCs w:val="32"/>
          <w:lang w:bidi="en-US"/>
        </w:rPr>
        <w:t xml:space="preserve">04</w:t>
      </w:r>
      <w:r>
        <w:rPr>
          <w:rFonts w:ascii="Times New Roman" w:hAnsi="Times New Roman" w:cs="Times New Roman"/>
          <w:kern w:val="0"/>
          <w:sz w:val="32"/>
          <w:szCs w:val="32"/>
          <w:lang w:bidi="en-US"/>
        </w:rPr>
        <w:t xml:space="preserve">月</w:t>
      </w:r>
    </w:p>
    <w:p>
      <w:pPr>
        <w:spacing w:line="480" w:lineRule="auto"/>
        <w:ind w:firstLine="0" w:firstLineChars="0"/>
        <w:jc w:val="center"/>
        <w:rPr>
          <w:rFonts w:ascii="Times New Roman" w:hAnsi="Times New Roman" w:cs="Times New Roman"/>
          <w:kern w:val="0"/>
          <w:sz w:val="32"/>
          <w:szCs w:val="32"/>
          <w:lang w:bidi="en-US"/>
        </w:rPr>
      </w:pPr>
    </w:p>
    <w:p>
      <w:pPr>
        <w:tabs>
          <w:tab w:val="left" w:pos="3324"/>
        </w:tabs>
        <w:spacing w:line="480" w:lineRule="auto"/>
        <w:ind w:firstLine="0" w:firstLineChars="0"/>
        <w:rPr>
          <w:rFonts w:ascii="Times New Roman" w:hAnsi="Times New Roman" w:cs="Times New Roman"/>
          <w:kern w:val="0"/>
          <w:sz w:val="32"/>
          <w:szCs w:val="32"/>
          <w:lang w:bidi="en-US"/>
        </w:rPr>
      </w:pPr>
      <w:r>
        <w:rPr>
          <w:rFonts w:ascii="Times New Roman" w:hAnsi="Times New Roman" w:cs="Times New Roman"/>
          <w:kern w:val="0"/>
          <w:sz w:val="32"/>
          <w:szCs w:val="32"/>
          <w:lang w:bidi="en-US"/>
        </w:rPr>
        <w:tab/>
      </w:r>
    </w:p>
    <w:p>
      <w:pPr>
        <w:ind w:firstLine="640"/>
        <w:rPr>
          <w:rFonts w:ascii="Times New Roman" w:hAnsi="Times New Roman" w:cs="Times New Roman"/>
          <w:kern w:val="0"/>
          <w:sz w:val="32"/>
          <w:szCs w:val="32"/>
          <w:lang w:bidi="en-US"/>
        </w:rPr>
      </w:pPr>
    </w:p>
    <w:sdt>
      <w:sdtPr>
        <w:rPr>
          <w:rFonts w:ascii="Times New Roman" w:eastAsia="仿宋_GB2312" w:hAnsi="Times New Roman" w:cs="Times New Roman"/>
          <w:color w:val="auto"/>
          <w:kern w:val="2"/>
          <w:sz w:val="28"/>
          <w:szCs w:val="22"/>
          <w:lang w:val="zh-CN"/>
        </w:rPr>
        <w:id w:val="-1"/>
        <w:docPartObj>
          <w:docPartGallery w:val="Table of Contents"/>
          <w:docPartUnique/>
        </w:docPartObj>
      </w:sdtPr>
      <w:sdtEndPr>
        <w:rPr>
          <w:b/>
          <w:bCs/>
        </w:rPr>
      </w:sdtEndPr>
      <w:sdtContent>
        <w:p>
          <w:pPr>
            <w:pStyle w:val="TOC标题1"/>
            <w:ind w:firstLine="560"/>
            <w:jc w:val="center"/>
            <w:rPr>
              <w:rFonts w:ascii="Times New Roman" w:hAnsi="Times New Roman" w:cs="Times New Roman"/>
              <w:color w:val="auto"/>
            </w:rPr>
          </w:pPr>
          <w:r>
            <w:rPr>
              <w:rFonts w:ascii="Times New Roman" w:hAnsi="Times New Roman" w:cs="Times New Roman"/>
              <w:color w:val="auto"/>
              <w:lang w:val="zh-CN"/>
            </w:rPr>
            <w:t xml:space="preserve">目录</w:t>
          </w:r>
        </w:p>
        <w:p>
          <w:pPr>
            <w:pStyle w:val="TOC1"/>
            <w:tabs>
              <w:tab w:val="right" w:leader="dot" w:pos="8296"/>
            </w:tabs>
            <w:ind w:firstLine="560"/>
            <w:rPr>
              <w:rFonts w:ascii="Times New Roman" w:eastAsia="等线" w:hAnsi="Times New Roman" w:eastAsiaTheme="minorEastAsia" w:cs="Times New Roman"/>
              <w:sz w:val="21"/>
            </w:rPr>
          </w:pPr>
          <w:r>
            <w:rPr>
              <w:rFonts w:ascii="Times New Roman" w:hAnsi="Times New Roman" w:cs="Times New Roman"/>
            </w:rPr>
            <w:fldChar w:fldCharType="begin"/>
          </w:r>
          <w:r>
            <w:rPr>
              <w:rFonts w:ascii="Times New Roman" w:hAnsi="Times New Roman" w:cs="Times New Roman"/>
            </w:rPr>
            <w:instrText xml:space="preserve">TOC \o "1-3" \h \z \u</w:instrText>
          </w:r>
          <w:r>
            <w:rPr>
              <w:rFonts w:ascii="Times New Roman" w:hAnsi="Times New Roman" w:cs="Times New Roman"/>
            </w:rPr>
            <w:fldChar w:fldCharType="separate"/>
          </w:r>
          <w:hyperlink w:anchor="_Toc165277220" w:history="1">
            <w:r>
              <w:rPr>
                <w:rStyle w:val="Hyperlink"/>
                <w:rFonts w:ascii="Times New Roman" w:eastAsia="仿宋" w:hAnsi="Times New Roman" w:cs="Times New Roman"/>
                <w:color w:val="auto"/>
                <w:lang w:bidi="en-US"/>
              </w:rPr>
              <w:t xml:space="preserve">一、基本情况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_Toc165277220 \h </w:instrText>
            </w:r>
            <w:r>
              <w:rPr>
                <w:rFonts w:ascii="Times New Roman" w:hAnsi="Times New Roman" w:cs="Times New Roman"/>
              </w:rPr>
              <w:fldChar w:fldCharType="separate"/>
            </w:r>
            <w:r>
              <w:rPr>
                <w:rFonts w:ascii="Times New Roman" w:hAnsi="Times New Roman" w:cs="Times New Roman"/>
              </w:rPr>
              <w:t xml:space="preserve">1</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21" w:history="1">
            <w:r>
              <w:rPr>
                <w:rStyle w:val="Hyperlink"/>
                <w:rFonts w:ascii="Times New Roman" w:eastAsia="仿宋" w:hAnsi="Times New Roman" w:cs="Times New Roman"/>
                <w:color w:val="auto"/>
                <w:lang w:bidi="en-US"/>
              </w:rPr>
              <w:t xml:space="preserve">（一）项目概况：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_Toc165277221 \h </w:instrText>
            </w:r>
            <w:r>
              <w:rPr>
                <w:rFonts w:ascii="Times New Roman" w:hAnsi="Times New Roman" w:cs="Times New Roman"/>
              </w:rPr>
              <w:fldChar w:fldCharType="separate"/>
            </w:r>
            <w:r>
              <w:rPr>
                <w:rFonts w:ascii="Times New Roman" w:hAnsi="Times New Roman" w:cs="Times New Roman"/>
              </w:rPr>
              <w:t xml:space="preserve">1</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22" w:history="1">
            <w:r>
              <w:rPr>
                <w:rStyle w:val="Hyperlink"/>
                <w:rFonts w:ascii="Times New Roman" w:hAnsi="Times New Roman" w:cs="Times New Roman"/>
                <w:color w:val="auto"/>
              </w:rPr>
              <w:t xml:space="preserve">1</w:t>
            </w:r>
            <w:r>
              <w:rPr>
                <w:rStyle w:val="Hyperlink"/>
                <w:rFonts w:ascii="Times New Roman" w:hAnsi="Times New Roman" w:cs="Times New Roman"/>
                <w:color w:val="auto"/>
              </w:rPr>
              <w:t xml:space="preserve">．项目背景、主要内容及实施情况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w:instrText>
            </w:r>
            <w:r>
              <w:rPr>
                <w:rFonts w:ascii="Times New Roman" w:hAnsi="Times New Roman" w:cs="Times New Roman"/>
              </w:rPr>
              <w:instrText xml:space="preserve">GEREF _Toc165277222 \h </w:instrText>
            </w:r>
            <w:r>
              <w:rPr>
                <w:rFonts w:ascii="Times New Roman" w:hAnsi="Times New Roman" w:cs="Times New Roman"/>
              </w:rPr>
              <w:fldChar w:fldCharType="separate"/>
            </w:r>
            <w:r>
              <w:rPr>
                <w:rFonts w:ascii="Times New Roman" w:hAnsi="Times New Roman" w:cs="Times New Roman"/>
              </w:rPr>
              <w:t xml:space="preserve">1</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23" w:history="1">
            <w:r>
              <w:rPr>
                <w:rStyle w:val="Hyperlink"/>
                <w:rFonts w:ascii="Times New Roman" w:hAnsi="Times New Roman" w:cs="Times New Roman"/>
                <w:color w:val="auto"/>
              </w:rPr>
              <w:t xml:space="preserve">2.</w:t>
            </w:r>
            <w:r>
              <w:rPr>
                <w:rStyle w:val="Hyperlink"/>
                <w:rFonts w:ascii="Times New Roman" w:hAnsi="Times New Roman" w:cs="Times New Roman"/>
                <w:color w:val="auto"/>
              </w:rPr>
              <w:t xml:space="preserve">资金投入和使用情况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_Toc165277223 \h </w:instrText>
            </w:r>
            <w:r>
              <w:rPr>
                <w:rFonts w:ascii="Times New Roman" w:hAnsi="Times New Roman" w:cs="Times New Roman"/>
              </w:rPr>
              <w:fldChar w:fldCharType="separate"/>
            </w:r>
            <w:r>
              <w:rPr>
                <w:rFonts w:ascii="Times New Roman" w:hAnsi="Times New Roman" w:cs="Times New Roman"/>
              </w:rPr>
              <w:t xml:space="preserve">1</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24" w:history="1">
            <w:r>
              <w:rPr>
                <w:rStyle w:val="Hyperlink"/>
                <w:rFonts w:ascii="Times New Roman" w:eastAsia="仿宋" w:hAnsi="Times New Roman" w:cs="Times New Roman"/>
                <w:color w:val="auto"/>
                <w:lang w:bidi="en-US"/>
              </w:rPr>
              <w:t xml:space="preserve">（二）项目绩效目标：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_Toc165277224 \h </w:instrText>
            </w:r>
            <w:r>
              <w:rPr>
                <w:rFonts w:ascii="Times New Roman" w:hAnsi="Times New Roman" w:cs="Times New Roman"/>
              </w:rPr>
              <w:fldChar w:fldCharType="separate"/>
            </w:r>
            <w:r>
              <w:rPr>
                <w:rFonts w:ascii="Times New Roman" w:hAnsi="Times New Roman" w:cs="Times New Roman"/>
              </w:rPr>
              <w:t xml:space="preserve">1</w:t>
            </w:r>
            <w:r>
              <w:rPr>
                <w:rFonts w:ascii="Times New Roman" w:hAnsi="Times New Roman" w:cs="Times New Roman"/>
              </w:rPr>
              <w:fldChar w:fldCharType="end"/>
            </w:r>
          </w:hyperlink>
        </w:p>
        <w:p>
          <w:pPr>
            <w:pStyle w:val="TOC1"/>
            <w:tabs>
              <w:tab w:val="right" w:leader="dot" w:pos="8296"/>
            </w:tabs>
            <w:ind w:firstLine="560"/>
            <w:rPr>
              <w:rFonts w:ascii="Times New Roman" w:eastAsia="等线" w:hAnsi="Times New Roman" w:eastAsiaTheme="minorEastAsia" w:cs="Times New Roman"/>
              <w:sz w:val="21"/>
            </w:rPr>
          </w:pPr>
          <w:hyperlink w:anchor="_Toc165277225" w:history="1">
            <w:r>
              <w:rPr>
                <w:rStyle w:val="Hyperlink"/>
                <w:rFonts w:ascii="Times New Roman" w:eastAsia="仿宋" w:hAnsi="Times New Roman" w:cs="Times New Roman"/>
                <w:color w:val="auto"/>
                <w:lang w:bidi="en-US"/>
              </w:rPr>
              <w:t xml:space="preserve">二、绩效评价工作开展情况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_Toc165277225 \h </w:instrText>
            </w:r>
            <w:r>
              <w:rPr>
                <w:rFonts w:ascii="Times New Roman" w:hAnsi="Times New Roman" w:cs="Times New Roman"/>
              </w:rPr>
              <w:fldChar w:fldCharType="separate"/>
            </w:r>
            <w:r>
              <w:rPr>
                <w:rFonts w:ascii="Times New Roman" w:hAnsi="Times New Roman" w:cs="Times New Roman"/>
              </w:rPr>
              <w:t xml:space="preserve">2</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26" w:history="1">
            <w:r>
              <w:rPr>
                <w:rStyle w:val="Hyperlink"/>
                <w:rFonts w:ascii="Times New Roman" w:eastAsia="仿宋" w:hAnsi="Times New Roman" w:cs="Times New Roman"/>
                <w:color w:val="auto"/>
                <w:lang w:bidi="en-US"/>
              </w:rPr>
              <w:t xml:space="preserve">（一）绩效评价目的、对象和范围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_Toc165277226 \h </w:instrText>
            </w:r>
            <w:r>
              <w:rPr>
                <w:rFonts w:ascii="Times New Roman" w:hAnsi="Times New Roman" w:cs="Times New Roman"/>
              </w:rPr>
              <w:fldChar w:fldCharType="separate"/>
            </w:r>
            <w:r>
              <w:rPr>
                <w:rFonts w:ascii="Times New Roman" w:hAnsi="Times New Roman" w:cs="Times New Roman"/>
              </w:rPr>
              <w:t xml:space="preserve">2</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27" w:history="1">
            <w:r>
              <w:rPr>
                <w:rStyle w:val="Hyperlink"/>
                <w:rFonts w:ascii="Times New Roman" w:hAnsi="Times New Roman" w:cs="Times New Roman"/>
                <w:color w:val="auto"/>
              </w:rPr>
              <w:t xml:space="preserve">1.</w:t>
            </w:r>
            <w:r>
              <w:rPr>
                <w:rStyle w:val="Hyperlink"/>
                <w:rFonts w:ascii="Times New Roman" w:hAnsi="Times New Roman" w:cs="Times New Roman"/>
                <w:color w:val="auto"/>
              </w:rPr>
              <w:t xml:space="preserve">绩效评价完整性</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_Toc165277227 \h </w:instrText>
            </w:r>
            <w:r>
              <w:rPr>
                <w:rFonts w:ascii="Times New Roman" w:hAnsi="Times New Roman" w:cs="Times New Roman"/>
              </w:rPr>
              <w:fldChar w:fldCharType="separate"/>
            </w:r>
            <w:r>
              <w:rPr>
                <w:rFonts w:ascii="Times New Roman" w:hAnsi="Times New Roman" w:cs="Times New Roman"/>
              </w:rPr>
              <w:t xml:space="preserve">2</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28" w:history="1">
            <w:r>
              <w:rPr>
                <w:rStyle w:val="Hyperlink"/>
                <w:rFonts w:ascii="Times New Roman" w:hAnsi="Times New Roman" w:cs="Times New Roman"/>
                <w:color w:val="auto"/>
              </w:rPr>
              <w:t xml:space="preserve">2.</w:t>
            </w:r>
            <w:r>
              <w:rPr>
                <w:rStyle w:val="Hyperlink"/>
                <w:rFonts w:ascii="Times New Roman" w:hAnsi="Times New Roman" w:cs="Times New Roman"/>
                <w:color w:val="auto"/>
              </w:rPr>
              <w:t xml:space="preserve">评价目的</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w:instrText>
            </w:r>
            <w:r>
              <w:rPr>
                <w:rFonts w:ascii="Times New Roman" w:hAnsi="Times New Roman" w:cs="Times New Roman"/>
              </w:rPr>
              <w:instrText xml:space="preserve">165277228 \h </w:instrText>
            </w:r>
            <w:r>
              <w:rPr>
                <w:rFonts w:ascii="Times New Roman" w:hAnsi="Times New Roman" w:cs="Times New Roman"/>
              </w:rPr>
              <w:fldChar w:fldCharType="separate"/>
            </w:r>
            <w:r>
              <w:rPr>
                <w:rFonts w:ascii="Times New Roman" w:hAnsi="Times New Roman" w:cs="Times New Roman"/>
              </w:rPr>
              <w:t xml:space="preserve">3</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29" w:history="1">
            <w:r>
              <w:rPr>
                <w:rStyle w:val="Hyperlink"/>
                <w:rFonts w:ascii="Times New Roman" w:hAnsi="Times New Roman" w:cs="Times New Roman"/>
                <w:color w:val="auto"/>
              </w:rPr>
              <w:t xml:space="preserve">3.</w:t>
            </w:r>
            <w:r>
              <w:rPr>
                <w:rStyle w:val="Hyperlink"/>
                <w:rFonts w:ascii="Times New Roman" w:hAnsi="Times New Roman" w:cs="Times New Roman"/>
                <w:color w:val="auto"/>
              </w:rPr>
              <w:t xml:space="preserve">评价对象</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_Toc165277229 \h </w:instrText>
            </w:r>
            <w:r>
              <w:rPr>
                <w:rFonts w:ascii="Times New Roman" w:hAnsi="Times New Roman" w:cs="Times New Roman"/>
              </w:rPr>
              <w:fldChar w:fldCharType="separate"/>
            </w:r>
            <w:r>
              <w:rPr>
                <w:rFonts w:ascii="Times New Roman" w:hAnsi="Times New Roman" w:cs="Times New Roman"/>
              </w:rPr>
              <w:t xml:space="preserve">3</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30" w:history="1">
            <w:r>
              <w:rPr>
                <w:rStyle w:val="Hyperlink"/>
                <w:rFonts w:ascii="Times New Roman" w:hAnsi="Times New Roman" w:cs="Times New Roman"/>
                <w:color w:val="auto"/>
              </w:rPr>
              <w:t xml:space="preserve">4.</w:t>
            </w:r>
            <w:r>
              <w:rPr>
                <w:rStyle w:val="Hyperlink"/>
                <w:rFonts w:ascii="Times New Roman" w:hAnsi="Times New Roman" w:cs="Times New Roman"/>
                <w:color w:val="auto"/>
              </w:rPr>
              <w:t xml:space="preserve">绩效</w:t>
            </w:r>
            <w:r>
              <w:rPr>
                <w:rStyle w:val="Hyperlink"/>
                <w:rFonts w:ascii="Times New Roman" w:hAnsi="Times New Roman" w:cs="Times New Roman"/>
                <w:color w:val="auto"/>
              </w:rPr>
              <w:t xml:space="preserve">评价范围</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_Toc165277230 \h </w:instrText>
            </w:r>
            <w:r>
              <w:rPr>
                <w:rFonts w:ascii="Times New Roman" w:hAnsi="Times New Roman" w:cs="Times New Roman"/>
              </w:rPr>
              <w:fldChar w:fldCharType="separate"/>
            </w:r>
            <w:r>
              <w:rPr>
                <w:rFonts w:ascii="Times New Roman" w:hAnsi="Times New Roman" w:cs="Times New Roman"/>
              </w:rPr>
              <w:t xml:space="preserve">3</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31" w:history="1">
            <w:r>
              <w:rPr>
                <w:rStyle w:val="Hyperlink"/>
                <w:rFonts w:ascii="Times New Roman" w:eastAsia="仿宋" w:hAnsi="Times New Roman" w:cs="Times New Roman"/>
                <w:color w:val="auto"/>
                <w:lang w:bidi="en-US"/>
              </w:rPr>
              <w:t xml:space="preserve">（二）绩效评价原则、指标体系、方法及标准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_Toc165277231 \h </w:instrText>
            </w:r>
            <w:r>
              <w:rPr>
                <w:rFonts w:ascii="Times New Roman" w:hAnsi="Times New Roman" w:cs="Times New Roman"/>
              </w:rPr>
              <w:fldChar w:fldCharType="separate"/>
            </w:r>
            <w:r>
              <w:rPr>
                <w:rFonts w:ascii="Times New Roman" w:hAnsi="Times New Roman" w:cs="Times New Roman"/>
              </w:rPr>
              <w:t xml:space="preserve">4</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32" w:history="1">
            <w:r>
              <w:rPr>
                <w:rStyle w:val="Hyperlink"/>
                <w:rFonts w:ascii="Times New Roman" w:hAnsi="Times New Roman" w:cs="Times New Roman"/>
                <w:color w:val="auto"/>
              </w:rPr>
              <w:t xml:space="preserve">1.</w:t>
            </w:r>
            <w:r>
              <w:rPr>
                <w:rStyle w:val="Hyperlink"/>
                <w:rFonts w:ascii="Times New Roman" w:hAnsi="Times New Roman" w:cs="Times New Roman"/>
                <w:color w:val="auto"/>
              </w:rPr>
              <w:t xml:space="preserve">评价原则</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_Toc165277232 \h </w:instrText>
            </w:r>
            <w:r>
              <w:rPr>
                <w:rFonts w:ascii="Times New Roman" w:hAnsi="Times New Roman" w:cs="Times New Roman"/>
              </w:rPr>
              <w:fldChar w:fldCharType="separate"/>
            </w:r>
            <w:r>
              <w:rPr>
                <w:rFonts w:ascii="Times New Roman" w:hAnsi="Times New Roman" w:cs="Times New Roman"/>
              </w:rPr>
              <w:t xml:space="preserve">4</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33" w:history="1">
            <w:r>
              <w:rPr>
                <w:rStyle w:val="Hyperlink"/>
                <w:rFonts w:ascii="Times New Roman" w:hAnsi="Times New Roman" w:cs="Times New Roman"/>
                <w:color w:val="auto"/>
              </w:rPr>
              <w:t xml:space="preserve">2.</w:t>
            </w:r>
            <w:r>
              <w:rPr>
                <w:rStyle w:val="Hyperlink"/>
                <w:rFonts w:ascii="Times New Roman" w:hAnsi="Times New Roman" w:cs="Times New Roman"/>
                <w:color w:val="auto"/>
              </w:rPr>
              <w:t xml:space="preserve">评价指标体系</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w:instrText>
            </w:r>
            <w:r>
              <w:rPr>
                <w:rFonts w:ascii="Times New Roman" w:hAnsi="Times New Roman" w:cs="Times New Roman"/>
              </w:rPr>
              <w:instrText xml:space="preserve">165277233 \h </w:instrText>
            </w:r>
            <w:r>
              <w:rPr>
                <w:rFonts w:ascii="Times New Roman" w:hAnsi="Times New Roman" w:cs="Times New Roman"/>
              </w:rPr>
              <w:fldChar w:fldCharType="separate"/>
            </w:r>
            <w:r>
              <w:rPr>
                <w:rFonts w:ascii="Times New Roman" w:hAnsi="Times New Roman" w:cs="Times New Roman"/>
              </w:rPr>
              <w:t xml:space="preserve">4</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34" w:history="1">
            <w:r>
              <w:rPr>
                <w:rStyle w:val="Hyperlink"/>
                <w:rFonts w:ascii="Times New Roman" w:hAnsi="Times New Roman" w:cs="Times New Roman"/>
                <w:color w:val="auto"/>
              </w:rPr>
              <w:t xml:space="preserve">3.</w:t>
            </w:r>
            <w:r>
              <w:rPr>
                <w:rStyle w:val="Hyperlink"/>
                <w:rFonts w:ascii="Times New Roman" w:hAnsi="Times New Roman" w:cs="Times New Roman"/>
                <w:color w:val="auto"/>
              </w:rPr>
              <w:t xml:space="preserve">评价方法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_Toc165277234 \h </w:instrText>
            </w:r>
            <w:r>
              <w:rPr>
                <w:rFonts w:ascii="Times New Roman" w:hAnsi="Times New Roman" w:cs="Times New Roman"/>
              </w:rPr>
              <w:fldChar w:fldCharType="separate"/>
            </w:r>
            <w:r>
              <w:rPr>
                <w:rFonts w:ascii="Times New Roman" w:hAnsi="Times New Roman" w:cs="Times New Roman"/>
              </w:rPr>
              <w:t xml:space="preserve">12</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35" w:history="1">
            <w:r>
              <w:rPr>
                <w:rStyle w:val="Hyperlink"/>
                <w:rFonts w:ascii="Times New Roman" w:hAnsi="Times New Roman" w:cs="Times New Roman"/>
                <w:color w:val="auto"/>
              </w:rPr>
              <w:t xml:space="preserve">4.</w:t>
            </w:r>
            <w:r>
              <w:rPr>
                <w:rStyle w:val="Hyperlink"/>
                <w:rFonts w:ascii="Times New Roman" w:hAnsi="Times New Roman" w:cs="Times New Roman"/>
                <w:color w:val="auto"/>
              </w:rPr>
              <w:t xml:space="preserve">评价</w:t>
            </w:r>
            <w:r>
              <w:rPr>
                <w:rStyle w:val="Hyperlink"/>
                <w:rFonts w:ascii="Times New Roman" w:hAnsi="Times New Roman" w:cs="Times New Roman"/>
                <w:color w:val="auto"/>
              </w:rPr>
              <w:t xml:space="preserve">标准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_Toc165277235 \h </w:instrText>
            </w:r>
            <w:r>
              <w:rPr>
                <w:rFonts w:ascii="Times New Roman" w:hAnsi="Times New Roman" w:cs="Times New Roman"/>
              </w:rPr>
              <w:fldChar w:fldCharType="separate"/>
            </w:r>
            <w:r>
              <w:rPr>
                <w:rFonts w:ascii="Times New Roman" w:hAnsi="Times New Roman" w:cs="Times New Roman"/>
              </w:rPr>
              <w:t xml:space="preserve">13</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36" w:history="1">
            <w:r>
              <w:rPr>
                <w:rStyle w:val="Hyperlink"/>
                <w:rFonts w:ascii="Times New Roman" w:eastAsia="仿宋" w:hAnsi="Times New Roman" w:cs="Times New Roman"/>
                <w:color w:val="auto"/>
                <w:lang w:bidi="en-US"/>
              </w:rPr>
              <w:t xml:space="preserve">（三）绩效评价工作过程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_Toc165277236 \h </w:instrText>
            </w:r>
            <w:r>
              <w:rPr>
                <w:rFonts w:ascii="Times New Roman" w:hAnsi="Times New Roman" w:cs="Times New Roman"/>
              </w:rPr>
              <w:fldChar w:fldCharType="separate"/>
            </w:r>
            <w:r>
              <w:rPr>
                <w:rFonts w:ascii="Times New Roman" w:hAnsi="Times New Roman" w:cs="Times New Roman"/>
              </w:rPr>
              <w:t xml:space="preserve">13</w:t>
            </w:r>
            <w:r>
              <w:rPr>
                <w:rFonts w:ascii="Times New Roman" w:hAnsi="Times New Roman" w:cs="Times New Roman"/>
              </w:rPr>
              <w:fldChar w:fldCharType="end"/>
            </w:r>
          </w:hyperlink>
        </w:p>
        <w:p>
          <w:pPr>
            <w:pStyle w:val="TOC1"/>
            <w:tabs>
              <w:tab w:val="right" w:leader="dot" w:pos="8296"/>
            </w:tabs>
            <w:ind w:firstLine="560"/>
            <w:rPr>
              <w:rFonts w:ascii="Times New Roman" w:eastAsia="等线" w:hAnsi="Times New Roman" w:eastAsiaTheme="minorEastAsia" w:cs="Times New Roman"/>
              <w:sz w:val="21"/>
            </w:rPr>
          </w:pPr>
          <w:hyperlink w:anchor="_Toc165277237" w:history="1">
            <w:r>
              <w:rPr>
                <w:rStyle w:val="Hyperlink"/>
                <w:rFonts w:ascii="Times New Roman" w:eastAsia="仿宋" w:hAnsi="Times New Roman" w:cs="Times New Roman"/>
                <w:color w:val="auto"/>
                <w:lang w:bidi="en-US"/>
              </w:rPr>
              <w:t xml:space="preserve">三、综合评价情况及评价结论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_Toc165277237 \h </w:instrText>
            </w:r>
            <w:r>
              <w:rPr>
                <w:rFonts w:ascii="Times New Roman" w:hAnsi="Times New Roman" w:cs="Times New Roman"/>
              </w:rPr>
              <w:fldChar w:fldCharType="separate"/>
            </w:r>
            <w:r>
              <w:rPr>
                <w:rFonts w:ascii="Times New Roman" w:hAnsi="Times New Roman" w:cs="Times New Roman"/>
              </w:rPr>
              <w:t xml:space="preserve">14</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38" w:history="1">
            <w:r>
              <w:rPr>
                <w:rStyle w:val="Hyperlink"/>
                <w:rFonts w:ascii="Times New Roman" w:eastAsia="仿宋" w:hAnsi="Times New Roman" w:cs="Times New Roman"/>
                <w:color w:val="auto"/>
                <w:lang w:bidi="en-US"/>
              </w:rPr>
              <w:t xml:space="preserve">（一）评价结论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_Toc165277238 \h </w:instrText>
            </w:r>
            <w:r>
              <w:rPr>
                <w:rFonts w:ascii="Times New Roman" w:hAnsi="Times New Roman" w:cs="Times New Roman"/>
              </w:rPr>
              <w:fldChar w:fldCharType="separate"/>
            </w:r>
            <w:r>
              <w:rPr>
                <w:rFonts w:ascii="Times New Roman" w:hAnsi="Times New Roman" w:cs="Times New Roman"/>
              </w:rPr>
              <w:t xml:space="preserve">14</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39" w:history="1">
            <w:r>
              <w:rPr>
                <w:rStyle w:val="Hyperlink"/>
                <w:rFonts w:ascii="Times New Roman" w:eastAsia="仿宋" w:hAnsi="Times New Roman" w:cs="Times New Roman"/>
                <w:color w:val="auto"/>
                <w:lang w:bidi="en-US"/>
              </w:rPr>
              <w:t xml:space="preserve">（二）主要绩效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_Toc165277239 \h </w:instrText>
            </w:r>
            <w:r>
              <w:rPr>
                <w:rFonts w:ascii="Times New Roman" w:hAnsi="Times New Roman" w:cs="Times New Roman"/>
              </w:rPr>
              <w:fldChar w:fldCharType="separate"/>
            </w:r>
            <w:r>
              <w:rPr>
                <w:rFonts w:ascii="Times New Roman" w:hAnsi="Times New Roman" w:cs="Times New Roman"/>
              </w:rPr>
              <w:t xml:space="preserve">15</w:t>
            </w:r>
            <w:r>
              <w:rPr>
                <w:rFonts w:ascii="Times New Roman" w:hAnsi="Times New Roman" w:cs="Times New Roman"/>
              </w:rPr>
              <w:fldChar w:fldCharType="end"/>
            </w:r>
          </w:hyperlink>
        </w:p>
        <w:p>
          <w:pPr>
            <w:pStyle w:val="TOC1"/>
            <w:tabs>
              <w:tab w:val="right" w:leader="dot" w:pos="8296"/>
            </w:tabs>
            <w:ind w:firstLine="560"/>
            <w:rPr>
              <w:rFonts w:ascii="Times New Roman" w:eastAsia="等线" w:hAnsi="Times New Roman" w:eastAsiaTheme="minorEastAsia" w:cs="Times New Roman"/>
              <w:sz w:val="21"/>
            </w:rPr>
          </w:pPr>
          <w:hyperlink w:anchor="_Toc165277240" w:history="1">
            <w:r>
              <w:rPr>
                <w:rStyle w:val="Hyperlink"/>
                <w:rFonts w:ascii="Times New Roman" w:eastAsia="仿宋" w:hAnsi="Times New Roman" w:cs="Times New Roman"/>
                <w:color w:val="auto"/>
                <w:lang w:bidi="en-US"/>
              </w:rPr>
              <w:t xml:space="preserve">四、绩效评价指标分析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w:instrText>
            </w:r>
            <w:r>
              <w:rPr>
                <w:rFonts w:ascii="Times New Roman" w:hAnsi="Times New Roman" w:cs="Times New Roman"/>
              </w:rPr>
              <w:instrText xml:space="preserve">_Toc165277240 \h </w:instrText>
            </w:r>
            <w:r>
              <w:rPr>
                <w:rFonts w:ascii="Times New Roman" w:hAnsi="Times New Roman" w:cs="Times New Roman"/>
              </w:rPr>
              <w:fldChar w:fldCharType="separate"/>
            </w:r>
            <w:r>
              <w:rPr>
                <w:rFonts w:ascii="Times New Roman" w:hAnsi="Times New Roman" w:cs="Times New Roman"/>
              </w:rPr>
              <w:t xml:space="preserve">15</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41" w:history="1">
            <w:r>
              <w:rPr>
                <w:rStyle w:val="Hyperlink"/>
                <w:rFonts w:ascii="Times New Roman" w:eastAsia="仿宋" w:hAnsi="Times New Roman" w:cs="Times New Roman"/>
                <w:color w:val="auto"/>
                <w:lang w:bidi="en-US"/>
              </w:rPr>
              <w:t xml:space="preserve">（一）项目决策情况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_Toc165277241 \h </w:instrText>
            </w:r>
            <w:r>
              <w:rPr>
                <w:rFonts w:ascii="Times New Roman" w:hAnsi="Times New Roman" w:cs="Times New Roman"/>
              </w:rPr>
              <w:fldChar w:fldCharType="separate"/>
            </w:r>
            <w:r>
              <w:rPr>
                <w:rFonts w:ascii="Times New Roman" w:hAnsi="Times New Roman" w:cs="Times New Roman"/>
              </w:rPr>
              <w:t xml:space="preserve">15</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42" w:history="1">
            <w:r>
              <w:rPr>
                <w:rStyle w:val="Hyperlink"/>
                <w:rFonts w:ascii="Times New Roman" w:hAnsi="Times New Roman" w:cs="Times New Roman"/>
                <w:color w:val="auto"/>
              </w:rPr>
              <w:t xml:space="preserve">1.</w:t>
            </w:r>
            <w:r>
              <w:rPr>
                <w:rStyle w:val="Hyperlink"/>
                <w:rFonts w:ascii="Times New Roman" w:hAnsi="Times New Roman" w:cs="Times New Roman"/>
                <w:color w:val="auto"/>
              </w:rPr>
              <w:t xml:space="preserve">项目立项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_Toc165277242 \h </w:instrText>
            </w:r>
            <w:r>
              <w:rPr>
                <w:rFonts w:ascii="Times New Roman" w:hAnsi="Times New Roman" w:cs="Times New Roman"/>
              </w:rPr>
              <w:fldChar w:fldCharType="separate"/>
            </w:r>
            <w:r>
              <w:rPr>
                <w:rFonts w:ascii="Times New Roman" w:hAnsi="Times New Roman" w:cs="Times New Roman"/>
              </w:rPr>
              <w:t xml:space="preserve">16</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43" w:history="1">
            <w:r>
              <w:rPr>
                <w:rStyle w:val="Hyperlink"/>
                <w:rFonts w:ascii="Times New Roman" w:hAnsi="Times New Roman" w:cs="Times New Roman"/>
                <w:color w:val="auto"/>
              </w:rPr>
              <w:t xml:space="preserve">2.</w:t>
            </w:r>
            <w:r>
              <w:rPr>
                <w:rStyle w:val="Hyperlink"/>
                <w:rFonts w:ascii="Times New Roman" w:hAnsi="Times New Roman" w:cs="Times New Roman"/>
                <w:color w:val="auto"/>
              </w:rPr>
              <w:t xml:space="preserve">绩效目标</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_Toc165277243 \h </w:instrText>
            </w:r>
            <w:r>
              <w:rPr>
                <w:rFonts w:ascii="Times New Roman" w:hAnsi="Times New Roman" w:cs="Times New Roman"/>
              </w:rPr>
              <w:fldChar w:fldCharType="separate"/>
            </w:r>
            <w:r>
              <w:rPr>
                <w:rFonts w:ascii="Times New Roman" w:hAnsi="Times New Roman" w:cs="Times New Roman"/>
              </w:rPr>
              <w:t xml:space="preserve">16</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44" w:history="1">
            <w:r>
              <w:rPr>
                <w:rStyle w:val="Hyperlink"/>
                <w:rFonts w:ascii="Times New Roman" w:hAnsi="Times New Roman" w:cs="Times New Roman"/>
                <w:color w:val="auto"/>
              </w:rPr>
              <w:t xml:space="preserve">3.</w:t>
            </w:r>
            <w:r>
              <w:rPr>
                <w:rStyle w:val="Hyperlink"/>
                <w:rFonts w:ascii="Times New Roman" w:hAnsi="Times New Roman" w:cs="Times New Roman"/>
                <w:color w:val="auto"/>
              </w:rPr>
              <w:t xml:space="preserve">资金投入</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w:instrText>
            </w:r>
            <w:r>
              <w:rPr>
                <w:rFonts w:ascii="Times New Roman" w:hAnsi="Times New Roman" w:cs="Times New Roman"/>
              </w:rPr>
              <w:instrText xml:space="preserve">5277244 \h </w:instrText>
            </w:r>
            <w:r>
              <w:rPr>
                <w:rFonts w:ascii="Times New Roman" w:hAnsi="Times New Roman" w:cs="Times New Roman"/>
              </w:rPr>
              <w:fldChar w:fldCharType="separate"/>
            </w:r>
            <w:r>
              <w:rPr>
                <w:rFonts w:ascii="Times New Roman" w:hAnsi="Times New Roman" w:cs="Times New Roman"/>
              </w:rPr>
              <w:t xml:space="preserve">17</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45" w:history="1">
            <w:r>
              <w:rPr>
                <w:rStyle w:val="Hyperlink"/>
                <w:rFonts w:ascii="Times New Roman" w:eastAsia="仿宋" w:hAnsi="Times New Roman" w:cs="Times New Roman"/>
                <w:color w:val="auto"/>
                <w:lang w:bidi="en-US"/>
              </w:rPr>
              <w:t xml:space="preserve">（二）项目过程情况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_Toc165277245 \h </w:instrText>
            </w:r>
            <w:r>
              <w:rPr>
                <w:rFonts w:ascii="Times New Roman" w:hAnsi="Times New Roman" w:cs="Times New Roman"/>
              </w:rPr>
              <w:fldChar w:fldCharType="separate"/>
            </w:r>
            <w:r>
              <w:rPr>
                <w:rFonts w:ascii="Times New Roman" w:hAnsi="Times New Roman" w:cs="Times New Roman"/>
              </w:rPr>
              <w:t xml:space="preserve">17</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46" w:history="1">
            <w:r>
              <w:rPr>
                <w:rStyle w:val="Hyperlink"/>
                <w:rFonts w:ascii="Times New Roman" w:hAnsi="Times New Roman" w:cs="Times New Roman"/>
                <w:color w:val="auto"/>
              </w:rPr>
              <w:t xml:space="preserve">1.</w:t>
            </w:r>
            <w:r>
              <w:rPr>
                <w:rStyle w:val="Hyperlink"/>
                <w:rFonts w:ascii="Times New Roman" w:hAnsi="Times New Roman" w:cs="Times New Roman"/>
                <w:color w:val="auto"/>
              </w:rPr>
              <w:t xml:space="preserve">资金管理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_Toc165277246 \h </w:instrText>
            </w:r>
            <w:r>
              <w:rPr>
                <w:rFonts w:ascii="Times New Roman" w:hAnsi="Times New Roman" w:cs="Times New Roman"/>
              </w:rPr>
              <w:fldChar w:fldCharType="separate"/>
            </w:r>
            <w:r>
              <w:rPr>
                <w:rFonts w:ascii="Times New Roman" w:hAnsi="Times New Roman" w:cs="Times New Roman"/>
              </w:rPr>
              <w:t xml:space="preserve">17</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47" w:history="1">
            <w:r>
              <w:rPr>
                <w:rStyle w:val="Hyperlink"/>
                <w:rFonts w:ascii="Times New Roman" w:hAnsi="Times New Roman" w:cs="Times New Roman"/>
                <w:color w:val="auto"/>
              </w:rPr>
              <w:t xml:space="preserve">2.</w:t>
            </w:r>
            <w:r>
              <w:rPr>
                <w:rStyle w:val="Hyperlink"/>
                <w:rFonts w:ascii="Times New Roman" w:hAnsi="Times New Roman" w:cs="Times New Roman"/>
                <w:color w:val="auto"/>
              </w:rPr>
              <w:t xml:space="preserve">组织实施</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_Toc165277247 \h </w:instrText>
            </w:r>
            <w:r>
              <w:rPr>
                <w:rFonts w:ascii="Times New Roman" w:hAnsi="Times New Roman" w:cs="Times New Roman"/>
              </w:rPr>
              <w:fldChar w:fldCharType="separate"/>
            </w:r>
            <w:r>
              <w:rPr>
                <w:rFonts w:ascii="Times New Roman" w:hAnsi="Times New Roman" w:cs="Times New Roman"/>
              </w:rPr>
              <w:t xml:space="preserve">18</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48" w:history="1">
            <w:r>
              <w:rPr>
                <w:rStyle w:val="Hyperlink"/>
                <w:rFonts w:ascii="Times New Roman" w:eastAsia="仿宋" w:hAnsi="Times New Roman" w:cs="Times New Roman"/>
                <w:color w:val="auto"/>
                <w:lang w:bidi="en-US"/>
              </w:rPr>
              <w:t xml:space="preserve">（三）项目产出情况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_Toc165277248 \h </w:instrText>
            </w:r>
            <w:r>
              <w:rPr>
                <w:rFonts w:ascii="Times New Roman" w:hAnsi="Times New Roman" w:cs="Times New Roman"/>
              </w:rPr>
              <w:fldChar w:fldCharType="separate"/>
            </w:r>
            <w:r>
              <w:rPr>
                <w:rFonts w:ascii="Times New Roman" w:hAnsi="Times New Roman" w:cs="Times New Roman"/>
              </w:rPr>
              <w:t xml:space="preserve">18</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49" w:history="1">
            <w:r>
              <w:rPr>
                <w:rStyle w:val="Hyperlink"/>
                <w:rFonts w:ascii="Times New Roman" w:hAnsi="Times New Roman" w:cs="Times New Roman"/>
                <w:color w:val="auto"/>
              </w:rPr>
              <w:t xml:space="preserve">1.</w:t>
            </w:r>
            <w:r>
              <w:rPr>
                <w:rStyle w:val="Hyperlink"/>
                <w:rFonts w:ascii="Times New Roman" w:hAnsi="Times New Roman" w:cs="Times New Roman"/>
                <w:color w:val="auto"/>
              </w:rPr>
              <w:t xml:space="preserve">产出数量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_Toc165277249 \h </w:instrText>
            </w:r>
            <w:r>
              <w:rPr>
                <w:rFonts w:ascii="Times New Roman" w:hAnsi="Times New Roman" w:cs="Times New Roman"/>
              </w:rPr>
              <w:fldChar w:fldCharType="separate"/>
            </w:r>
            <w:r>
              <w:rPr>
                <w:rFonts w:ascii="Times New Roman" w:hAnsi="Times New Roman" w:cs="Times New Roman"/>
              </w:rPr>
              <w:t xml:space="preserve">18</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50" w:history="1">
            <w:r>
              <w:rPr>
                <w:rStyle w:val="Hyperlink"/>
                <w:rFonts w:ascii="Times New Roman" w:hAnsi="Times New Roman" w:cs="Times New Roman"/>
                <w:color w:val="auto"/>
              </w:rPr>
              <w:t xml:space="preserve">2.</w:t>
            </w:r>
            <w:r>
              <w:rPr>
                <w:rStyle w:val="Hyperlink"/>
                <w:rFonts w:ascii="Times New Roman" w:hAnsi="Times New Roman" w:cs="Times New Roman"/>
                <w:color w:val="auto"/>
              </w:rPr>
              <w:t xml:space="preserve">产出质量</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_Toc165277250 \h </w:instrText>
            </w:r>
            <w:r>
              <w:rPr>
                <w:rFonts w:ascii="Times New Roman" w:hAnsi="Times New Roman" w:cs="Times New Roman"/>
              </w:rPr>
              <w:fldChar w:fldCharType="separate"/>
            </w:r>
            <w:r>
              <w:rPr>
                <w:rFonts w:ascii="Times New Roman" w:hAnsi="Times New Roman" w:cs="Times New Roman"/>
              </w:rPr>
              <w:t xml:space="preserve">19</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51" w:history="1">
            <w:r>
              <w:rPr>
                <w:rStyle w:val="Hyperlink"/>
                <w:rFonts w:ascii="Times New Roman" w:hAnsi="Times New Roman" w:cs="Times New Roman"/>
                <w:color w:val="auto"/>
              </w:rPr>
              <w:t xml:space="preserve">3.</w:t>
            </w:r>
            <w:r>
              <w:rPr>
                <w:rStyle w:val="Hyperlink"/>
                <w:rFonts w:ascii="Times New Roman" w:hAnsi="Times New Roman" w:cs="Times New Roman"/>
                <w:color w:val="auto"/>
              </w:rPr>
              <w:t xml:space="preserve">产出时效</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_Toc165277251 \h </w:instrText>
            </w:r>
            <w:r>
              <w:rPr>
                <w:rFonts w:ascii="Times New Roman" w:hAnsi="Times New Roman" w:cs="Times New Roman"/>
              </w:rPr>
              <w:fldChar w:fldCharType="separate"/>
            </w:r>
            <w:r>
              <w:rPr>
                <w:rFonts w:ascii="Times New Roman" w:hAnsi="Times New Roman" w:cs="Times New Roman"/>
              </w:rPr>
              <w:t xml:space="preserve">19</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52" w:history="1">
            <w:r>
              <w:rPr>
                <w:rStyle w:val="Hyperlink"/>
                <w:rFonts w:ascii="Times New Roman" w:hAnsi="Times New Roman" w:cs="Times New Roman"/>
                <w:color w:val="auto"/>
              </w:rPr>
              <w:t xml:space="preserve">4.</w:t>
            </w:r>
            <w:r>
              <w:rPr>
                <w:rStyle w:val="Hyperlink"/>
                <w:rFonts w:ascii="Times New Roman" w:hAnsi="Times New Roman" w:cs="Times New Roman"/>
                <w:color w:val="auto"/>
              </w:rPr>
              <w:t xml:space="preserve">产出成本</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_Toc165277252 \h </w:instrText>
            </w:r>
            <w:r>
              <w:rPr>
                <w:rFonts w:ascii="Times New Roman" w:hAnsi="Times New Roman" w:cs="Times New Roman"/>
              </w:rPr>
              <w:fldChar w:fldCharType="separate"/>
            </w:r>
            <w:r>
              <w:rPr>
                <w:rFonts w:ascii="Times New Roman" w:hAnsi="Times New Roman" w:cs="Times New Roman"/>
              </w:rPr>
              <w:t xml:space="preserve">19</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53" w:history="1">
            <w:r>
              <w:rPr>
                <w:rStyle w:val="Hyperlink"/>
                <w:rFonts w:ascii="Times New Roman" w:eastAsia="仿宋" w:hAnsi="Times New Roman" w:cs="Times New Roman"/>
                <w:color w:val="auto"/>
                <w:lang w:bidi="en-US"/>
              </w:rPr>
              <w:t xml:space="preserve">（四）项目效益情况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_Toc165277253 \h </w:instrText>
            </w:r>
            <w:r>
              <w:rPr>
                <w:rFonts w:ascii="Times New Roman" w:hAnsi="Times New Roman" w:cs="Times New Roman"/>
              </w:rPr>
              <w:fldChar w:fldCharType="separate"/>
            </w:r>
            <w:r>
              <w:rPr>
                <w:rFonts w:ascii="Times New Roman" w:hAnsi="Times New Roman" w:cs="Times New Roman"/>
              </w:rPr>
              <w:t xml:space="preserve">19</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54" w:history="1">
            <w:r>
              <w:rPr>
                <w:rStyle w:val="Hyperlink"/>
                <w:rFonts w:ascii="Times New Roman" w:hAnsi="Times New Roman" w:cs="Times New Roman"/>
                <w:color w:val="auto"/>
              </w:rPr>
              <w:t xml:space="preserve">1.</w:t>
            </w:r>
            <w:r>
              <w:rPr>
                <w:rStyle w:val="Hyperlink"/>
                <w:rFonts w:ascii="Times New Roman" w:hAnsi="Times New Roman" w:cs="Times New Roman"/>
                <w:color w:val="auto"/>
              </w:rPr>
              <w:t xml:space="preserve">项目效益</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_Toc165277254 \h </w:instrText>
            </w:r>
            <w:r>
              <w:rPr>
                <w:rFonts w:ascii="Times New Roman" w:hAnsi="Times New Roman" w:cs="Times New Roman"/>
              </w:rPr>
              <w:fldChar w:fldCharType="separate"/>
            </w:r>
            <w:r>
              <w:rPr>
                <w:rFonts w:ascii="Times New Roman" w:hAnsi="Times New Roman" w:cs="Times New Roman"/>
              </w:rPr>
              <w:t xml:space="preserve">19</w:t>
            </w:r>
            <w:r>
              <w:rPr>
                <w:rFonts w:ascii="Times New Roman" w:hAnsi="Times New Roman" w:cs="Times New Roman"/>
              </w:rPr>
              <w:fldChar w:fldCharType="end"/>
            </w:r>
          </w:hyperlink>
        </w:p>
        <w:p>
          <w:pPr>
            <w:pStyle w:val="TOC3"/>
            <w:tabs>
              <w:tab w:val="right" w:leader="dot" w:pos="8296"/>
            </w:tabs>
            <w:ind w:left="1120" w:firstLine="560"/>
            <w:rPr>
              <w:rFonts w:ascii="Times New Roman" w:eastAsia="等线" w:hAnsi="Times New Roman" w:eastAsiaTheme="minorEastAsia" w:cs="Times New Roman"/>
              <w:sz w:val="21"/>
            </w:rPr>
          </w:pPr>
          <w:hyperlink w:anchor="_Toc165277255" w:history="1">
            <w:r>
              <w:rPr>
                <w:rStyle w:val="Hyperlink"/>
                <w:rFonts w:ascii="Times New Roman" w:hAnsi="Times New Roman" w:cs="Times New Roman"/>
                <w:color w:val="auto"/>
              </w:rPr>
              <w:t xml:space="preserve">2. </w:t>
            </w:r>
            <w:r>
              <w:rPr>
                <w:rStyle w:val="Hyperlink"/>
                <w:rFonts w:ascii="Times New Roman" w:hAnsi="Times New Roman" w:cs="Times New Roman"/>
                <w:color w:val="auto"/>
              </w:rPr>
              <w:t xml:space="preserve">满意度指标完成情况分析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w:instrText>
            </w:r>
            <w:r>
              <w:rPr>
                <w:rFonts w:ascii="Times New Roman" w:hAnsi="Times New Roman" w:cs="Times New Roman"/>
              </w:rPr>
              <w:instrText xml:space="preserve">F _Toc165277255 \h </w:instrText>
            </w:r>
            <w:r>
              <w:rPr>
                <w:rFonts w:ascii="Times New Roman" w:hAnsi="Times New Roman" w:cs="Times New Roman"/>
              </w:rPr>
              <w:fldChar w:fldCharType="separate"/>
            </w:r>
            <w:r>
              <w:rPr>
                <w:rFonts w:ascii="Times New Roman" w:hAnsi="Times New Roman" w:cs="Times New Roman"/>
              </w:rPr>
              <w:t xml:space="preserve">20</w:t>
            </w:r>
            <w:r>
              <w:rPr>
                <w:rFonts w:ascii="Times New Roman" w:hAnsi="Times New Roman" w:cs="Times New Roman"/>
              </w:rPr>
              <w:fldChar w:fldCharType="end"/>
            </w:r>
          </w:hyperlink>
        </w:p>
        <w:p>
          <w:pPr>
            <w:pStyle w:val="TOC1"/>
            <w:tabs>
              <w:tab w:val="right" w:leader="dot" w:pos="8296"/>
            </w:tabs>
            <w:ind w:firstLine="560"/>
            <w:rPr>
              <w:rFonts w:ascii="Times New Roman" w:eastAsia="等线" w:hAnsi="Times New Roman" w:eastAsiaTheme="minorEastAsia" w:cs="Times New Roman"/>
              <w:sz w:val="21"/>
            </w:rPr>
          </w:pPr>
          <w:hyperlink w:anchor="_Toc165277256" w:history="1">
            <w:r>
              <w:rPr>
                <w:rStyle w:val="Hyperlink"/>
                <w:rFonts w:ascii="Times New Roman" w:eastAsia="仿宋" w:hAnsi="Times New Roman" w:cs="Times New Roman"/>
                <w:color w:val="auto"/>
                <w:lang w:bidi="en-US"/>
              </w:rPr>
              <w:t xml:space="preserve">五、主要经验及做法、存在的问题及原因分析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_Toc165277256 \h </w:instrText>
            </w:r>
            <w:r>
              <w:rPr>
                <w:rFonts w:ascii="Times New Roman" w:hAnsi="Times New Roman" w:cs="Times New Roman"/>
              </w:rPr>
              <w:fldChar w:fldCharType="separate"/>
            </w:r>
            <w:r>
              <w:rPr>
                <w:rFonts w:ascii="Times New Roman" w:hAnsi="Times New Roman" w:cs="Times New Roman"/>
              </w:rPr>
              <w:t xml:space="preserve">20</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57" w:history="1">
            <w:r>
              <w:rPr>
                <w:rStyle w:val="Hyperlink"/>
                <w:rFonts w:ascii="Times New Roman" w:eastAsia="仿宋" w:hAnsi="Times New Roman" w:cs="Times New Roman"/>
                <w:color w:val="auto"/>
                <w:lang w:bidi="en-US"/>
              </w:rPr>
              <w:t xml:space="preserve">（一）主要经验及做法</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_Toc165277257 \h </w:instrText>
            </w:r>
            <w:r>
              <w:rPr>
                <w:rFonts w:ascii="Times New Roman" w:hAnsi="Times New Roman" w:cs="Times New Roman"/>
              </w:rPr>
              <w:fldChar w:fldCharType="separate"/>
            </w:r>
            <w:r>
              <w:rPr>
                <w:rFonts w:ascii="Times New Roman" w:hAnsi="Times New Roman" w:cs="Times New Roman"/>
              </w:rPr>
              <w:t xml:space="preserve">20</w:t>
            </w:r>
            <w:r>
              <w:rPr>
                <w:rFonts w:ascii="Times New Roman" w:hAnsi="Times New Roman" w:cs="Times New Roman"/>
              </w:rPr>
              <w:fldChar w:fldCharType="end"/>
            </w:r>
          </w:hyperlink>
        </w:p>
        <w:p>
          <w:pPr>
            <w:pStyle w:val="TOC2"/>
            <w:tabs>
              <w:tab w:val="right" w:leader="dot" w:pos="8296"/>
            </w:tabs>
            <w:ind w:left="560" w:firstLine="560"/>
            <w:rPr>
              <w:rFonts w:ascii="Times New Roman" w:eastAsia="等线" w:hAnsi="Times New Roman" w:eastAsiaTheme="minorEastAsia" w:cs="Times New Roman"/>
              <w:sz w:val="21"/>
            </w:rPr>
          </w:pPr>
          <w:hyperlink w:anchor="_Toc165277258" w:history="1">
            <w:r>
              <w:rPr>
                <w:rStyle w:val="Hyperlink"/>
                <w:rFonts w:ascii="Times New Roman" w:eastAsia="仿宋" w:hAnsi="Times New Roman" w:cs="Times New Roman"/>
                <w:color w:val="auto"/>
                <w:lang w:bidi="en-US"/>
              </w:rPr>
              <w:t xml:space="preserve">（二）存在的问题及原因分析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_Toc165277258 \h </w:instrText>
            </w:r>
            <w:r>
              <w:rPr>
                <w:rFonts w:ascii="Times New Roman" w:hAnsi="Times New Roman" w:cs="Times New Roman"/>
              </w:rPr>
              <w:fldChar w:fldCharType="separate"/>
            </w:r>
            <w:r>
              <w:rPr>
                <w:rFonts w:ascii="Times New Roman" w:hAnsi="Times New Roman" w:cs="Times New Roman"/>
              </w:rPr>
              <w:t xml:space="preserve">20</w:t>
            </w:r>
            <w:r>
              <w:rPr>
                <w:rFonts w:ascii="Times New Roman" w:hAnsi="Times New Roman" w:cs="Times New Roman"/>
              </w:rPr>
              <w:fldChar w:fldCharType="end"/>
            </w:r>
          </w:hyperlink>
        </w:p>
        <w:p>
          <w:pPr>
            <w:pStyle w:val="TOC1"/>
            <w:tabs>
              <w:tab w:val="right" w:leader="dot" w:pos="8296"/>
            </w:tabs>
            <w:ind w:firstLine="560"/>
            <w:rPr>
              <w:rFonts w:ascii="Times New Roman" w:eastAsia="等线" w:hAnsi="Times New Roman" w:eastAsiaTheme="minorEastAsia" w:cs="Times New Roman"/>
              <w:sz w:val="21"/>
            </w:rPr>
          </w:pPr>
          <w:hyperlink w:anchor="_Toc165277259" w:history="1">
            <w:r>
              <w:rPr>
                <w:rStyle w:val="Hyperlink"/>
                <w:rFonts w:ascii="Times New Roman" w:eastAsia="仿宋" w:hAnsi="Times New Roman" w:cs="Times New Roman"/>
                <w:color w:val="auto"/>
                <w:lang w:bidi="en-US"/>
              </w:rPr>
              <w:t xml:space="preserve">六、有关建议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_Toc165277259 \h </w:instrText>
            </w:r>
            <w:r>
              <w:rPr>
                <w:rFonts w:ascii="Times New Roman" w:hAnsi="Times New Roman" w:cs="Times New Roman"/>
              </w:rPr>
              <w:fldChar w:fldCharType="separate"/>
            </w:r>
            <w:r>
              <w:rPr>
                <w:rFonts w:ascii="Times New Roman" w:hAnsi="Times New Roman" w:cs="Times New Roman"/>
              </w:rPr>
              <w:t xml:space="preserve">21</w:t>
            </w:r>
            <w:r>
              <w:rPr>
                <w:rFonts w:ascii="Times New Roman" w:hAnsi="Times New Roman" w:cs="Times New Roman"/>
              </w:rPr>
              <w:fldChar w:fldCharType="end"/>
            </w:r>
          </w:hyperlink>
        </w:p>
        <w:p>
          <w:pPr>
            <w:pStyle w:val="TOC1"/>
            <w:tabs>
              <w:tab w:val="right" w:leader="dot" w:pos="8296"/>
            </w:tabs>
            <w:ind w:firstLine="560"/>
            <w:rPr>
              <w:rFonts w:ascii="Times New Roman" w:eastAsia="等线" w:hAnsi="Times New Roman" w:eastAsiaTheme="minorEastAsia" w:cs="Times New Roman"/>
              <w:sz w:val="21"/>
            </w:rPr>
          </w:pPr>
          <w:hyperlink w:anchor="_Toc165277260" w:history="1">
            <w:r>
              <w:rPr>
                <w:rStyle w:val="Hyperlink"/>
                <w:rFonts w:ascii="Times New Roman" w:eastAsia="仿宋" w:hAnsi="Times New Roman" w:cs="Times New Roman"/>
                <w:color w:val="auto"/>
                <w:lang w:bidi="en-US"/>
              </w:rPr>
              <w:t xml:space="preserve">七、其他需要说明的问题</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_Toc165277260 \h </w:instrText>
            </w:r>
            <w:r>
              <w:rPr>
                <w:rFonts w:ascii="Times New Roman" w:hAnsi="Times New Roman" w:cs="Times New Roman"/>
              </w:rPr>
              <w:fldChar w:fldCharType="separate"/>
            </w:r>
            <w:r>
              <w:rPr>
                <w:rFonts w:ascii="Times New Roman" w:hAnsi="Times New Roman" w:cs="Times New Roman"/>
              </w:rPr>
              <w:t xml:space="preserve">21</w:t>
            </w:r>
            <w:r>
              <w:rPr>
                <w:rFonts w:ascii="Times New Roman" w:hAnsi="Times New Roman" w:cs="Times New Roman"/>
              </w:rPr>
              <w:fldChar w:fldCharType="end"/>
            </w:r>
          </w:hyperlink>
        </w:p>
        <w:p>
          <w:pPr>
            <w:ind w:firstLine="562"/>
            <w:rPr>
              <w:rFonts w:ascii="Times New Roman" w:hAnsi="Times New Roman" w:cs="Times New Roman"/>
            </w:rPr>
          </w:pPr>
          <w:r>
            <w:rPr>
              <w:rFonts w:ascii="Times New Roman" w:hAnsi="Times New Roman" w:cs="Times New Roman"/>
              <w:b/>
              <w:bCs/>
              <w:lang w:val="zh-CN"/>
            </w:rPr>
            <w:fldChar w:fldCharType="end"/>
          </w:r>
        </w:p>
      </w:sdtContent>
    </w:sdt>
    <w:p>
      <w:pPr>
        <w:ind w:firstLine="598" w:firstLineChars="187"/>
        <w:rPr>
          <w:rFonts w:ascii="Times New Roman" w:hAnsi="Times New Roman" w:cs="Times New Roman"/>
          <w:sz w:val="32"/>
          <w:szCs w:val="32"/>
          <w:lang w:bidi="en-US"/>
        </w:rPr>
        <w:sectPr>
          <w:headerReference w:type="even" r:id="rId3"/>
          <w:headerReference w:type="default" r:id="rId4"/>
          <w:headerReference w:type="first" r:id="rId5"/>
          <w:footerReference w:type="even" r:id="rId6"/>
          <w:footerReference w:type="default" r:id="rId7"/>
          <w:footerReference w:type="first" r:id="rId8"/>
          <w:pgSz w:w="11906" w:h="16838" w:orient="portrait"/>
          <w:pgMar w:top="1440" w:right="1800" w:bottom="1440" w:left="1800" w:header="851" w:footer="992" w:gutter="0"/>
          <w:pgBorders/>
          <w:cols w:num="1" w:space="425">
            <w:col w:w="8306" w:space="425"/>
          </w:cols>
          <w:docGrid w:type="lines" w:linePitch="312"/>
        </w:sectPr>
      </w:pPr>
    </w:p>
    <w:p>
      <w:pPr>
        <w:pStyle w:val="Heading1"/>
        <w:ind w:firstLine="723"/>
        <w:jc w:val="left"/>
        <w:rPr>
          <w:rFonts w:ascii="Times New Roman" w:eastAsia="仿宋" w:hAnsi="Times New Roman" w:cs="Times New Roman"/>
          <w:sz w:val="36"/>
          <w:szCs w:val="36"/>
          <w:lang w:bidi="en-US"/>
        </w:rPr>
      </w:pPr>
      <w:bookmarkStart w:id="1" w:name="_Toc165277220"/>
      <w:bookmarkStart w:id="2" w:name="_Toc67911601"/>
      <w:r>
        <w:rPr>
          <w:rFonts w:ascii="Times New Roman" w:eastAsia="仿宋" w:hAnsi="Times New Roman" w:cs="Times New Roman"/>
          <w:sz w:val="36"/>
          <w:szCs w:val="36"/>
          <w:lang w:bidi="en-US"/>
        </w:rPr>
        <w:t xml:space="preserve">一、基本情况</w:t>
      </w:r>
      <w:bookmarkEnd w:id="1"/>
      <w:bookmarkEnd w:id="2"/>
    </w:p>
    <w:p>
      <w:pPr>
        <w:pStyle w:val="Heading2"/>
        <w:ind w:firstLine="643"/>
        <w:rPr>
          <w:rFonts w:ascii="Times New Roman" w:eastAsia="仿宋" w:hAnsi="Times New Roman" w:cs="Times New Roman"/>
          <w:lang w:bidi="en-US"/>
        </w:rPr>
      </w:pPr>
      <w:bookmarkStart w:id="3" w:name="_Toc67911602"/>
      <w:bookmarkStart w:id="4" w:name="_Toc165277221"/>
      <w:r>
        <w:rPr>
          <w:rFonts w:ascii="Times New Roman" w:eastAsia="仿宋" w:hAnsi="Times New Roman" w:cs="Times New Roman"/>
          <w:lang w:bidi="en-US"/>
        </w:rPr>
        <w:t xml:space="preserve">（一）项目概况：</w:t>
      </w:r>
      <w:bookmarkEnd w:id="3"/>
      <w:bookmarkEnd w:id="4"/>
    </w:p>
    <w:p>
      <w:pPr>
        <w:pStyle w:val="Heading3"/>
        <w:ind w:firstLine="643"/>
        <w:rPr>
          <w:rFonts w:ascii="Times New Roman" w:hAnsi="Times New Roman" w:cs="Times New Roman"/>
        </w:rPr>
      </w:pPr>
      <w:bookmarkStart w:id="5" w:name="_Toc165277222"/>
      <w:r>
        <w:rPr>
          <w:rFonts w:ascii="Times New Roman" w:hAnsi="Times New Roman" w:cs="Times New Roman"/>
        </w:rPr>
        <w:t xml:space="preserve">1</w:t>
      </w:r>
      <w:r>
        <w:rPr>
          <w:rFonts w:ascii="Times New Roman" w:hAnsi="Times New Roman" w:cs="Times New Roman"/>
        </w:rPr>
        <w:t xml:space="preserve">．项目背景、主要内容及实施情况</w:t>
      </w:r>
      <w:bookmarkEnd w:id="5"/>
    </w:p>
    <w:p>
      <w:pPr>
        <w:spacing w:line="360" w:lineRule="auto"/>
        <w:ind w:firstLine="560"/>
        <w:rPr>
          <w:rFonts w:ascii="Times New Roman" w:hAnsi="Times New Roman" w:cs="Times New Roman"/>
        </w:rPr>
      </w:pPr>
      <w:bookmarkStart w:id="6" w:name="_Toc165277223"/>
      <w:r>
        <w:rPr>
          <w:rFonts w:ascii="Times New Roman" w:hAnsi="Times New Roman" w:cs="Times New Roman"/>
        </w:rPr>
        <w:t xml:space="preserve">该项目实施背景：为进一步贯彻落实自治区十届七次全会、市委十二届六次全会精神，贯彻落实市委、市政府工作部署，立足首府工作实际，完整准确贯彻新时代党的治疆方略，立足新发展阶段，坚持新发展理念，融入新发展格局，加快实施创新驱动发展战略，加快丝绸之路经济带创新驱动发展试验区、乌昌石国家自主创新示范区（以下简称</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）建设，按照自治区《深化</w:t>
      </w:r>
      <w:r>
        <w:rPr>
          <w:rFonts w:ascii="Times New Roman" w:hAnsi="Times New Roman" w:cs="Times New Roman"/>
        </w:rPr>
        <w:t xml:space="preserve">“</w:t>
      </w:r>
      <w:r>
        <w:rPr>
          <w:rFonts w:ascii="Times New Roman" w:hAnsi="Times New Roman" w:cs="Times New Roman"/>
        </w:rPr>
        <w:t xml:space="preserve">四方合作</w:t>
      </w:r>
      <w:r>
        <w:rPr>
          <w:rFonts w:ascii="Times New Roman" w:hAnsi="Times New Roman" w:cs="Times New Roman"/>
        </w:rPr>
        <w:t xml:space="preserve">”</w:t>
      </w:r>
      <w:r>
        <w:rPr>
          <w:rFonts w:ascii="Times New Roman" w:hAnsi="Times New Roman" w:cs="Times New Roman"/>
        </w:rPr>
        <w:t xml:space="preserve">强化科技创新推动新疆高质量发展行动方案（</w:t>
      </w:r>
      <w:r>
        <w:rPr>
          <w:rFonts w:ascii="Times New Roman" w:hAnsi="Times New Roman" w:cs="Times New Roman"/>
        </w:rPr>
        <w:t xml:space="preserve">2022-2023</w:t>
      </w:r>
      <w:r>
        <w:rPr>
          <w:rFonts w:ascii="Times New Roman" w:hAnsi="Times New Roman" w:cs="Times New Roman"/>
        </w:rPr>
        <w:t xml:space="preserve">年）》</w:t>
      </w:r>
      <w:r>
        <w:rPr>
          <w:rFonts w:ascii="Times New Roman" w:hAnsi="Times New Roman" w:cs="Times New Roman"/>
        </w:rPr>
        <w:t xml:space="preserve">(</w:t>
      </w:r>
      <w:r>
        <w:rPr>
          <w:rFonts w:ascii="Times New Roman" w:hAnsi="Times New Roman" w:cs="Times New Roman"/>
        </w:rPr>
        <w:t xml:space="preserve">新政发【</w:t>
      </w:r>
      <w:r>
        <w:rPr>
          <w:rFonts w:ascii="Times New Roman" w:hAnsi="Times New Roman" w:cs="Times New Roman"/>
        </w:rPr>
        <w:t xml:space="preserve">2022</w:t>
      </w:r>
      <w:r>
        <w:rPr>
          <w:rFonts w:ascii="Times New Roman" w:hAnsi="Times New Roman" w:cs="Times New Roman"/>
        </w:rPr>
        <w:t xml:space="preserve">】</w:t>
      </w:r>
      <w:r>
        <w:rPr>
          <w:rFonts w:ascii="Times New Roman" w:hAnsi="Times New Roman" w:cs="Times New Roman"/>
        </w:rPr>
        <w:t xml:space="preserve">49</w:t>
      </w:r>
      <w:r>
        <w:rPr>
          <w:rFonts w:ascii="Times New Roman" w:hAnsi="Times New Roman" w:cs="Times New Roman"/>
        </w:rPr>
        <w:t xml:space="preserve">号</w:t>
      </w:r>
      <w:r>
        <w:rPr>
          <w:rFonts w:ascii="Times New Roman" w:hAnsi="Times New Roman" w:cs="Times New Roman"/>
        </w:rPr>
        <w:t xml:space="preserve">)</w:t>
      </w:r>
      <w:r>
        <w:rPr>
          <w:rFonts w:ascii="Times New Roman" w:hAnsi="Times New Roman" w:cs="Times New Roman"/>
        </w:rPr>
        <w:t xml:space="preserve">、《乌昌石国家自主创新示范区发展规划纲要（</w:t>
      </w:r>
      <w:r>
        <w:rPr>
          <w:rFonts w:ascii="Times New Roman" w:hAnsi="Times New Roman" w:cs="Times New Roman"/>
        </w:rPr>
        <w:t xml:space="preserve">2021-2025</w:t>
      </w:r>
      <w:r>
        <w:rPr>
          <w:rFonts w:ascii="Times New Roman" w:hAnsi="Times New Roman" w:cs="Times New Roman"/>
        </w:rPr>
        <w:t xml:space="preserve">年）》，以及《</w:t>
      </w:r>
      <w:r>
        <w:rPr>
          <w:rFonts w:ascii="Times New Roman" w:hAnsi="Times New Roman" w:cs="Times New Roman"/>
        </w:rPr>
        <w:t xml:space="preserve">乌鲁木齐市贯彻落实</w:t>
      </w:r>
      <w:r>
        <w:rPr>
          <w:rFonts w:ascii="Times New Roman" w:hAnsi="Times New Roman" w:cs="Times New Roman"/>
        </w:rPr>
        <w:t xml:space="preserve">&lt;</w:t>
      </w:r>
      <w:r>
        <w:rPr>
          <w:rFonts w:ascii="Times New Roman" w:hAnsi="Times New Roman" w:cs="Times New Roman"/>
        </w:rPr>
        <w:t xml:space="preserve">乌昌石国家自主创新示范区</w:t>
      </w:r>
      <w:r>
        <w:rPr>
          <w:rFonts w:ascii="Times New Roman" w:hAnsi="Times New Roman" w:cs="Times New Roman"/>
        </w:rPr>
        <w:t xml:space="preserve"> </w:t>
      </w:r>
      <w:r>
        <w:rPr>
          <w:rFonts w:ascii="Times New Roman" w:hAnsi="Times New Roman" w:cs="Times New Roman"/>
        </w:rPr>
        <w:t xml:space="preserve">发展规划纲要（</w:t>
      </w:r>
      <w:r>
        <w:rPr>
          <w:rFonts w:ascii="Times New Roman" w:hAnsi="Times New Roman" w:cs="Times New Roman"/>
        </w:rPr>
        <w:t xml:space="preserve">2021—2025 </w:t>
      </w:r>
      <w:r>
        <w:rPr>
          <w:rFonts w:ascii="Times New Roman" w:hAnsi="Times New Roman" w:cs="Times New Roman"/>
        </w:rPr>
        <w:t xml:space="preserve">年）</w:t>
      </w:r>
      <w:r>
        <w:rPr>
          <w:rFonts w:ascii="Times New Roman" w:hAnsi="Times New Roman" w:cs="Times New Roman"/>
        </w:rPr>
        <w:t xml:space="preserve">&gt;</w:t>
      </w:r>
      <w:r>
        <w:rPr>
          <w:rFonts w:ascii="Times New Roman" w:hAnsi="Times New Roman" w:cs="Times New Roman"/>
        </w:rPr>
        <w:t xml:space="preserve">实施意见》，根据《乌鲁木齐市丝绸之路经济带创新驱动发展试验区、乌昌石国家自主创新示范区建设科技专项资金暂行办法》，</w:t>
      </w:r>
      <w:r>
        <w:rPr>
          <w:rFonts w:ascii="Times New Roman" w:hAnsi="Times New Roman" w:cs="Times New Roman"/>
        </w:rPr>
        <w:t xml:space="preserve">组织实施</w:t>
      </w:r>
      <w:r>
        <w:rPr>
          <w:rFonts w:ascii="Times New Roman" w:hAnsi="Times New Roman" w:cs="Times New Roman"/>
        </w:rPr>
        <w:t xml:space="preserve">乌鲁木齐市</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创新建设专项科技计划项目</w:t>
      </w:r>
      <w:r>
        <w:rPr>
          <w:rFonts w:ascii="Times New Roman" w:hAnsi="Times New Roman" w:cs="Times New Roman"/>
        </w:rPr>
        <w:t xml:space="preserve">。</w:t>
      </w:r>
    </w:p>
    <w:p>
      <w:pPr>
        <w:spacing w:line="360" w:lineRule="auto"/>
        <w:ind w:firstLine="560"/>
        <w:rPr>
          <w:rFonts w:ascii="Times New Roman" w:hAnsi="Times New Roman" w:cs="Times New Roman"/>
        </w:rPr>
      </w:pPr>
      <w:r>
        <w:rPr>
          <w:rFonts w:ascii="Times New Roman" w:hAnsi="Times New Roman" w:cs="Times New Roman"/>
        </w:rPr>
        <w:t xml:space="preserve">项目</w:t>
      </w:r>
      <w:r>
        <w:rPr>
          <w:rFonts w:ascii="Times New Roman" w:hAnsi="Times New Roman" w:cs="Times New Roman"/>
        </w:rPr>
        <w:t xml:space="preserve">2024</w:t>
      </w:r>
      <w:r>
        <w:rPr>
          <w:rFonts w:ascii="Times New Roman" w:hAnsi="Times New Roman" w:cs="Times New Roman"/>
        </w:rPr>
        <w:t xml:space="preserve">年的主要实施内容：</w:t>
      </w:r>
      <w:r>
        <w:rPr>
          <w:rFonts w:ascii="Times New Roman" w:hAnsi="Times New Roman" w:cs="Times New Roman" w:hint="eastAsia"/>
        </w:rPr>
        <w:t xml:space="preserve">落实自治区“两区”创新发展要求，</w:t>
      </w:r>
      <w:r>
        <w:rPr>
          <w:rFonts w:ascii="Times New Roman" w:hAnsi="Times New Roman" w:cs="Times New Roman"/>
        </w:rPr>
        <w:t xml:space="preserve">支持</w:t>
      </w:r>
      <w:r>
        <w:rPr>
          <w:rFonts w:ascii="Times New Roman" w:hAnsi="Times New Roman" w:cs="Times New Roman" w:hint="eastAsia"/>
        </w:rPr>
        <w:t xml:space="preserve">一批</w:t>
      </w:r>
      <w:r>
        <w:rPr>
          <w:rFonts w:ascii="Times New Roman" w:hAnsi="Times New Roman" w:cs="Times New Roman" w:hint="eastAsia"/>
        </w:rPr>
        <w:t xml:space="preserve">“</w:t>
      </w:r>
      <w:r>
        <w:rPr>
          <w:rFonts w:ascii="Times New Roman" w:hAnsi="Times New Roman" w:cs="Times New Roman" w:hint="eastAsia"/>
        </w:rPr>
        <w:t xml:space="preserve">两区</w:t>
      </w:r>
      <w:r>
        <w:rPr>
          <w:rFonts w:ascii="Times New Roman" w:hAnsi="Times New Roman" w:cs="Times New Roman" w:hint="eastAsia"/>
        </w:rPr>
        <w:t xml:space="preserve">”</w:t>
      </w:r>
      <w:r>
        <w:rPr>
          <w:rFonts w:ascii="Times New Roman" w:hAnsi="Times New Roman" w:cs="Times New Roman" w:hint="eastAsia"/>
        </w:rPr>
        <w:t xml:space="preserve">科技</w:t>
      </w:r>
      <w:r>
        <w:rPr>
          <w:rFonts w:ascii="Times New Roman" w:hAnsi="Times New Roman" w:cs="Times New Roman"/>
        </w:rPr>
        <w:t xml:space="preserve">项目，</w:t>
      </w:r>
      <w:r>
        <w:rPr>
          <w:rFonts w:ascii="Times New Roman" w:hAnsi="Times New Roman" w:cs="Times New Roman" w:hint="eastAsia"/>
        </w:rPr>
        <w:t xml:space="preserve">预计</w:t>
      </w:r>
      <w:r>
        <w:rPr>
          <w:rFonts w:ascii="Times New Roman" w:hAnsi="Times New Roman" w:cs="Times New Roman"/>
        </w:rPr>
        <w:t xml:space="preserve">组织实施</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科技创新项目立项数量</w:t>
      </w:r>
      <w:r>
        <w:rPr>
          <w:rFonts w:ascii="Times New Roman" w:hAnsi="Times New Roman" w:cs="Times New Roman"/>
        </w:rPr>
        <w:t xml:space="preserve">25</w:t>
      </w:r>
      <w:r>
        <w:rPr>
          <w:rFonts w:ascii="Times New Roman" w:hAnsi="Times New Roman" w:cs="Times New Roman"/>
        </w:rPr>
        <w:t xml:space="preserve">项</w:t>
      </w:r>
      <w:r>
        <w:rPr>
          <w:rFonts w:ascii="Times New Roman" w:hAnsi="Times New Roman" w:cs="Times New Roman" w:hint="eastAsia"/>
        </w:rPr>
        <w:t xml:space="preserve">以上</w:t>
      </w:r>
      <w:r>
        <w:rPr>
          <w:rFonts w:ascii="Times New Roman" w:hAnsi="Times New Roman" w:cs="Times New Roman" w:hint="eastAsia"/>
        </w:rPr>
        <w:t xml:space="preserve">，</w:t>
      </w:r>
      <w:r>
        <w:rPr>
          <w:rFonts w:ascii="Times New Roman" w:hAnsi="Times New Roman" w:cs="Times New Roman"/>
        </w:rPr>
        <w:t xml:space="preserve">申报知识产权</w:t>
      </w:r>
      <w:r>
        <w:rPr>
          <w:rFonts w:ascii="Times New Roman" w:hAnsi="Times New Roman" w:cs="Times New Roman"/>
        </w:rPr>
        <w:t xml:space="preserve">25</w:t>
      </w:r>
      <w:r>
        <w:rPr>
          <w:rFonts w:ascii="Times New Roman" w:hAnsi="Times New Roman" w:cs="Times New Roman"/>
        </w:rPr>
        <w:t xml:space="preserve">项</w:t>
      </w:r>
      <w:r>
        <w:rPr>
          <w:rFonts w:ascii="Times New Roman" w:hAnsi="Times New Roman" w:cs="Times New Roman" w:hint="eastAsia"/>
        </w:rPr>
        <w:t xml:space="preserve">以上</w:t>
      </w:r>
      <w:r>
        <w:rPr>
          <w:rFonts w:ascii="Times New Roman" w:hAnsi="Times New Roman" w:cs="Times New Roman" w:hint="eastAsia"/>
        </w:rPr>
        <w:t xml:space="preserve">，</w:t>
      </w:r>
      <w:r>
        <w:rPr>
          <w:rFonts w:ascii="Times New Roman" w:hAnsi="Times New Roman" w:cs="Times New Roman"/>
        </w:rPr>
        <w:t xml:space="preserve">培养研发人员数量</w:t>
      </w:r>
      <w:r>
        <w:rPr>
          <w:rFonts w:ascii="Times New Roman" w:hAnsi="Times New Roman" w:cs="Times New Roman"/>
        </w:rPr>
        <w:t xml:space="preserve">25</w:t>
      </w:r>
      <w:r>
        <w:rPr>
          <w:rFonts w:ascii="Times New Roman" w:hAnsi="Times New Roman" w:cs="Times New Roman"/>
        </w:rPr>
        <w:t xml:space="preserve">人</w:t>
      </w:r>
      <w:r>
        <w:rPr>
          <w:rFonts w:ascii="Times New Roman" w:hAnsi="Times New Roman" w:cs="Times New Roman" w:hint="eastAsia"/>
        </w:rPr>
        <w:t xml:space="preserve">以上，</w:t>
      </w:r>
      <w:r>
        <w:rPr>
          <w:rFonts w:ascii="Times New Roman" w:hAnsi="Times New Roman" w:cs="Times New Roman"/>
        </w:rPr>
        <w:t xml:space="preserve">带动社会投入与引导资金投入比例</w:t>
      </w:r>
      <w:r>
        <w:rPr>
          <w:rFonts w:ascii="Times New Roman" w:hAnsi="Times New Roman" w:cs="Times New Roman"/>
        </w:rPr>
        <w:t xml:space="preserve">3</w:t>
      </w:r>
      <w:r>
        <w:rPr>
          <w:rFonts w:ascii="Times New Roman" w:hAnsi="Times New Roman" w:cs="Times New Roman"/>
        </w:rPr>
        <w:t xml:space="preserve">：</w:t>
      </w:r>
      <w:r>
        <w:rPr>
          <w:rFonts w:ascii="Times New Roman" w:hAnsi="Times New Roman" w:cs="Times New Roman"/>
        </w:rPr>
        <w:t xml:space="preserve">1</w:t>
      </w:r>
      <w:r>
        <w:rPr>
          <w:rFonts w:ascii="Times New Roman" w:hAnsi="Times New Roman" w:cs="Times New Roman" w:hint="eastAsia"/>
        </w:rPr>
        <w:t xml:space="preserve">以上，</w:t>
      </w:r>
      <w:r>
        <w:rPr>
          <w:rFonts w:ascii="Times New Roman" w:hAnsi="Times New Roman" w:cs="Times New Roman"/>
        </w:rPr>
        <w:t xml:space="preserve">立项单位中企业比例</w:t>
      </w:r>
      <w:r>
        <w:rPr>
          <w:rFonts w:ascii="Times New Roman" w:hAnsi="Times New Roman" w:cs="Times New Roman"/>
        </w:rPr>
        <w:t xml:space="preserve">90%</w:t>
      </w:r>
      <w:r>
        <w:rPr>
          <w:rFonts w:ascii="Times New Roman" w:hAnsi="Times New Roman" w:cs="Times New Roman" w:hint="eastAsia"/>
        </w:rPr>
        <w:t xml:space="preserve">以上，</w:t>
      </w:r>
      <w:r>
        <w:rPr>
          <w:rFonts w:ascii="Times New Roman" w:hAnsi="Times New Roman" w:cs="Times New Roman"/>
        </w:rPr>
        <w:t xml:space="preserve">带动企业营业收入增长金额</w:t>
      </w:r>
      <w:r>
        <w:rPr>
          <w:rFonts w:ascii="Times New Roman" w:hAnsi="Times New Roman" w:cs="Times New Roman"/>
        </w:rPr>
        <w:t xml:space="preserve">1</w:t>
      </w:r>
      <w:r>
        <w:rPr>
          <w:rFonts w:ascii="Times New Roman" w:hAnsi="Times New Roman" w:cs="Times New Roman"/>
        </w:rPr>
        <w:t xml:space="preserve">亿元</w:t>
      </w:r>
      <w:r>
        <w:rPr>
          <w:rFonts w:ascii="Times New Roman" w:hAnsi="Times New Roman" w:cs="Times New Roman" w:hint="eastAsia"/>
        </w:rPr>
        <w:t xml:space="preserve">以上。</w:t>
      </w:r>
    </w:p>
    <w:p>
      <w:pPr>
        <w:spacing w:line="360" w:lineRule="auto"/>
        <w:ind w:firstLine="560"/>
        <w:rPr>
          <w:rFonts w:ascii="Times New Roman" w:hAnsi="Times New Roman" w:cs="Times New Roman"/>
        </w:rPr>
      </w:pPr>
      <w:r>
        <w:rPr>
          <w:rFonts w:ascii="Times New Roman" w:hAnsi="Times New Roman" w:cs="Times New Roman"/>
        </w:rPr>
        <w:t xml:space="preserve">实际完成情况为：</w:t>
      </w:r>
      <w:r>
        <w:rPr>
          <w:rFonts w:ascii="Times New Roman" w:hAnsi="Times New Roman" w:cs="Times New Roman"/>
        </w:rPr>
        <w:t xml:space="preserve">组织实施</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科技创新项目立项数量</w:t>
      </w:r>
      <w:r>
        <w:rPr>
          <w:rFonts w:ascii="Times New Roman" w:hAnsi="Times New Roman" w:cs="Times New Roman" w:hint="eastAsia"/>
        </w:rPr>
        <w:t xml:space="preserve">33</w:t>
      </w:r>
      <w:r>
        <w:rPr>
          <w:rFonts w:ascii="Times New Roman" w:hAnsi="Times New Roman" w:cs="Times New Roman"/>
        </w:rPr>
        <w:t xml:space="preserve">项</w:t>
      </w:r>
      <w:r>
        <w:rPr>
          <w:rFonts w:ascii="Times New Roman" w:hAnsi="Times New Roman" w:cs="Times New Roman"/>
        </w:rPr>
        <w:t xml:space="preserve">申报知识产权</w:t>
      </w:r>
      <w:r>
        <w:rPr>
          <w:rFonts w:ascii="Times New Roman" w:hAnsi="Times New Roman" w:cs="Times New Roman" w:hint="eastAsia"/>
        </w:rPr>
        <w:t xml:space="preserve">25</w:t>
      </w:r>
      <w:r>
        <w:rPr>
          <w:rFonts w:ascii="Times New Roman" w:hAnsi="Times New Roman" w:cs="Times New Roman"/>
        </w:rPr>
        <w:t xml:space="preserve">项</w:t>
      </w:r>
      <w:r>
        <w:rPr>
          <w:rFonts w:ascii="Times New Roman" w:hAnsi="Times New Roman" w:cs="Times New Roman" w:hint="eastAsia"/>
        </w:rPr>
        <w:t xml:space="preserve">，</w:t>
      </w:r>
      <w:r>
        <w:rPr>
          <w:rFonts w:ascii="Times New Roman" w:hAnsi="Times New Roman" w:cs="Times New Roman"/>
        </w:rPr>
        <w:t xml:space="preserve">培养研发人员数量</w:t>
      </w:r>
      <w:r>
        <w:rPr>
          <w:rFonts w:ascii="Times New Roman" w:hAnsi="Times New Roman" w:cs="Times New Roman" w:hint="eastAsia"/>
        </w:rPr>
        <w:t xml:space="preserve">25</w:t>
      </w:r>
      <w:r>
        <w:rPr>
          <w:rFonts w:ascii="Times New Roman" w:hAnsi="Times New Roman" w:cs="Times New Roman"/>
        </w:rPr>
        <w:t xml:space="preserve">人</w:t>
      </w:r>
      <w:r>
        <w:rPr>
          <w:rFonts w:ascii="Times New Roman" w:hAnsi="Times New Roman" w:cs="Times New Roman" w:hint="eastAsia"/>
        </w:rPr>
        <w:t xml:space="preserve">，</w:t>
      </w:r>
      <w:r>
        <w:rPr>
          <w:rFonts w:ascii="Times New Roman" w:hAnsi="Times New Roman" w:cs="Times New Roman"/>
        </w:rPr>
        <w:t xml:space="preserve">带动社会投入与引导</w:t>
      </w:r>
      <w:r>
        <w:rPr>
          <w:rFonts w:ascii="Times New Roman" w:hAnsi="Times New Roman" w:cs="Times New Roman" w:hint="eastAsia"/>
        </w:rPr>
        <w:t xml:space="preserve">，</w:t>
      </w:r>
      <w:r>
        <w:rPr>
          <w:rFonts w:ascii="Times New Roman" w:hAnsi="Times New Roman" w:cs="Times New Roman"/>
        </w:rPr>
        <w:t xml:space="preserve">资金投入比例</w:t>
      </w:r>
      <w:r>
        <w:rPr>
          <w:rFonts w:ascii="Times New Roman" w:hAnsi="Times New Roman" w:cs="Times New Roman" w:hint="eastAsia"/>
        </w:rPr>
        <w:t xml:space="preserve">1.9</w:t>
      </w:r>
      <w:r>
        <w:rPr>
          <w:rFonts w:ascii="Times New Roman" w:hAnsi="Times New Roman" w:cs="Times New Roman"/>
        </w:rPr>
        <w:t xml:space="preserve">5</w:t>
      </w:r>
      <w:r>
        <w:rPr>
          <w:rFonts w:ascii="Times New Roman" w:hAnsi="Times New Roman" w:cs="Times New Roman"/>
          <w:color w:val="0000FF"/>
        </w:rPr>
        <w:t xml:space="preserve">：</w:t>
      </w:r>
      <w:r>
        <w:rPr>
          <w:rFonts w:ascii="Times New Roman" w:hAnsi="Times New Roman" w:cs="Times New Roman"/>
          <w:color w:val="0000FF"/>
        </w:rPr>
        <w:t xml:space="preserve">1</w:t>
      </w:r>
      <w:r>
        <w:rPr>
          <w:rFonts w:ascii="Times New Roman" w:hAnsi="Times New Roman" w:cs="Times New Roman" w:hint="eastAsia"/>
        </w:rPr>
        <w:t xml:space="preserve">，</w:t>
      </w:r>
      <w:r>
        <w:rPr>
          <w:rFonts w:ascii="Times New Roman" w:hAnsi="Times New Roman" w:cs="Times New Roman"/>
        </w:rPr>
        <w:t xml:space="preserve">立项单位中企业比例达</w:t>
      </w:r>
      <w:r>
        <w:rPr>
          <w:rFonts w:ascii="Times New Roman" w:hAnsi="Times New Roman" w:cs="Times New Roman" w:hint="eastAsia"/>
        </w:rPr>
        <w:t xml:space="preserve">100</w:t>
      </w:r>
      <w:r>
        <w:rPr>
          <w:rFonts w:ascii="Times New Roman" w:hAnsi="Times New Roman" w:cs="Times New Roman"/>
        </w:rPr>
        <w:t xml:space="preserve">%</w:t>
      </w:r>
      <w:r>
        <w:rPr>
          <w:rFonts w:ascii="Times New Roman" w:hAnsi="Times New Roman" w:cs="Times New Roman" w:hint="eastAsia"/>
        </w:rPr>
        <w:t xml:space="preserve">，</w:t>
      </w:r>
      <w:r>
        <w:rPr>
          <w:rFonts w:ascii="Times New Roman" w:hAnsi="Times New Roman" w:cs="Times New Roman"/>
        </w:rPr>
        <w:t xml:space="preserve">带动企业营业收入增长金额</w:t>
      </w:r>
      <w:r>
        <w:rPr>
          <w:rFonts w:ascii="Times New Roman" w:hAnsi="Times New Roman" w:cs="Times New Roman" w:hint="eastAsia"/>
        </w:rPr>
        <w:t xml:space="preserve">1.03</w:t>
      </w:r>
      <w:r>
        <w:rPr>
          <w:rFonts w:ascii="Times New Roman" w:hAnsi="Times New Roman" w:cs="Times New Roman" w:hint="eastAsia"/>
        </w:rPr>
        <w:t xml:space="preserve">亿</w:t>
      </w:r>
      <w:r>
        <w:rPr>
          <w:rFonts w:ascii="Times New Roman" w:hAnsi="Times New Roman" w:cs="Times New Roman"/>
        </w:rPr>
        <w:t xml:space="preserve">元</w:t>
      </w:r>
      <w:r>
        <w:rPr>
          <w:rFonts w:ascii="Times New Roman" w:hAnsi="Times New Roman" w:cs="Times New Roman" w:hint="eastAsia"/>
        </w:rPr>
        <w:t xml:space="preserve">，</w:t>
      </w:r>
      <w:r>
        <w:rPr>
          <w:rFonts w:ascii="Times New Roman" w:hAnsi="Times New Roman" w:cs="Times New Roman"/>
        </w:rPr>
        <w:t xml:space="preserve">项目的实施发挥了科技创新在实现推进</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建设成为高质量发展示范区目标中的支撑作用</w:t>
      </w:r>
      <w:r>
        <w:rPr>
          <w:rFonts w:ascii="Times New Roman" w:hAnsi="Times New Roman" w:cs="Times New Roman" w:hint="eastAsia"/>
        </w:rPr>
        <w:t xml:space="preserve">，</w:t>
      </w:r>
      <w:r>
        <w:rPr>
          <w:rFonts w:ascii="Times New Roman" w:hAnsi="Times New Roman" w:cs="Times New Roman"/>
        </w:rPr>
        <w:t xml:space="preserve">服务企业满意度</w:t>
      </w:r>
      <w:r>
        <w:rPr>
          <w:rFonts w:ascii="Times New Roman" w:hAnsi="Times New Roman" w:cs="Times New Roman"/>
        </w:rPr>
        <w:t xml:space="preserve">达</w:t>
      </w:r>
      <w:r>
        <w:rPr>
          <w:rFonts w:ascii="Times New Roman" w:hAnsi="Times New Roman" w:cs="Times New Roman"/>
        </w:rPr>
        <w:t xml:space="preserve">100%</w:t>
      </w:r>
      <w:r>
        <w:rPr>
          <w:rFonts w:ascii="Times New Roman" w:hAnsi="Times New Roman" w:cs="Times New Roman" w:hint="eastAsia"/>
        </w:rPr>
        <w:t xml:space="preserve">。</w:t>
      </w:r>
    </w:p>
    <w:p>
      <w:pPr>
        <w:pStyle w:val="Heading3"/>
        <w:ind w:firstLine="643"/>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t xml:space="preserve">资金投入和使用情况</w:t>
      </w:r>
      <w:bookmarkEnd w:id="6"/>
    </w:p>
    <w:p>
      <w:pPr>
        <w:spacing w:line="360" w:lineRule="auto"/>
        <w:ind w:firstLine="560"/>
        <w:rPr>
          <w:rFonts w:ascii="Times New Roman" w:hAnsi="Times New Roman" w:cs="Times New Roman"/>
        </w:rPr>
      </w:pPr>
      <w:r>
        <w:rPr>
          <w:rFonts w:ascii="Times New Roman" w:hAnsi="Times New Roman" w:cs="Times New Roman"/>
        </w:rPr>
        <w:t xml:space="preserve">该项目资金投入情况：经</w:t>
      </w:r>
      <w:r>
        <w:rPr>
          <w:rFonts w:ascii="Times New Roman" w:hAnsi="Times New Roman" w:cs="Times New Roman"/>
        </w:rPr>
        <w:t xml:space="preserve">《关于下达</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建设专项资金的通知》乌财科教〔</w:t>
      </w:r>
      <w:r>
        <w:rPr>
          <w:rFonts w:ascii="Times New Roman" w:hAnsi="Times New Roman" w:cs="Times New Roman"/>
        </w:rPr>
        <w:t xml:space="preserve">2024</w:t>
      </w:r>
      <w:r>
        <w:rPr>
          <w:rFonts w:ascii="Times New Roman" w:hAnsi="Times New Roman" w:cs="Times New Roman"/>
        </w:rPr>
        <w:t xml:space="preserve">〕</w:t>
      </w:r>
      <w:r>
        <w:rPr>
          <w:rFonts w:ascii="Times New Roman" w:hAnsi="Times New Roman" w:cs="Times New Roman"/>
        </w:rPr>
        <w:t xml:space="preserve">26</w:t>
      </w:r>
      <w:r>
        <w:rPr>
          <w:rFonts w:ascii="Times New Roman" w:hAnsi="Times New Roman" w:cs="Times New Roman"/>
        </w:rPr>
        <w:t xml:space="preserve">号</w:t>
      </w:r>
      <w:r>
        <w:rPr>
          <w:rFonts w:ascii="Times New Roman" w:hAnsi="Times New Roman" w:cs="Times New Roman"/>
        </w:rPr>
        <w:t xml:space="preserve">文件批准，</w:t>
      </w:r>
      <w:r>
        <w:rPr>
          <w:rFonts w:ascii="Times New Roman" w:hAnsi="Times New Roman" w:cs="Times New Roman"/>
        </w:rPr>
        <w:t xml:space="preserve">该</w:t>
      </w:r>
      <w:r>
        <w:rPr>
          <w:rFonts w:ascii="Times New Roman" w:hAnsi="Times New Roman" w:cs="Times New Roman"/>
        </w:rPr>
        <w:t xml:space="preserve">项目系</w:t>
      </w:r>
      <w:r>
        <w:rPr>
          <w:rFonts w:ascii="Times New Roman" w:hAnsi="Times New Roman" w:cs="Times New Roman"/>
        </w:rPr>
        <w:t xml:space="preserve">2024</w:t>
      </w:r>
      <w:r>
        <w:rPr>
          <w:rFonts w:ascii="Times New Roman" w:hAnsi="Times New Roman" w:cs="Times New Roman"/>
        </w:rPr>
        <w:t xml:space="preserve">年</w:t>
      </w:r>
      <w:r>
        <w:rPr>
          <w:rFonts w:ascii="Times New Roman" w:hAnsi="Times New Roman" w:cs="Times New Roman"/>
        </w:rPr>
        <w:t xml:space="preserve">市</w:t>
      </w:r>
      <w:r>
        <w:rPr>
          <w:rFonts w:ascii="Times New Roman" w:hAnsi="Times New Roman" w:cs="Times New Roman"/>
        </w:rPr>
        <w:t xml:space="preserve">本级资金，</w:t>
      </w:r>
      <w:r>
        <w:rPr>
          <w:rFonts w:ascii="Times New Roman" w:hAnsi="Times New Roman" w:cs="Times New Roman"/>
        </w:rPr>
        <w:t xml:space="preserve">年初</w:t>
      </w:r>
      <w:r>
        <w:rPr>
          <w:rFonts w:ascii="Times New Roman" w:hAnsi="Times New Roman" w:cs="Times New Roman"/>
        </w:rPr>
        <w:t xml:space="preserve">安排预算</w:t>
      </w:r>
      <w:r>
        <w:rPr>
          <w:rFonts w:ascii="Times New Roman" w:hAnsi="Times New Roman" w:cs="Times New Roman"/>
        </w:rPr>
        <w:t xml:space="preserve">950</w:t>
      </w:r>
      <w:r>
        <w:rPr>
          <w:rFonts w:ascii="Times New Roman" w:hAnsi="Times New Roman" w:cs="Times New Roman"/>
        </w:rPr>
        <w:t xml:space="preserve">万元，于</w:t>
      </w:r>
      <w:r>
        <w:rPr>
          <w:rFonts w:ascii="Times New Roman" w:hAnsi="Times New Roman" w:cs="Times New Roman"/>
        </w:rPr>
        <w:t xml:space="preserve">2024</w:t>
      </w:r>
      <w:r>
        <w:rPr>
          <w:rFonts w:ascii="Times New Roman" w:hAnsi="Times New Roman" w:cs="Times New Roman"/>
        </w:rPr>
        <w:t xml:space="preserve">年年中追加部分预算</w:t>
      </w:r>
      <w:r>
        <w:rPr>
          <w:rFonts w:ascii="Times New Roman" w:hAnsi="Times New Roman" w:cs="Times New Roman" w:hint="eastAsia"/>
        </w:rPr>
        <w:t xml:space="preserve">1000</w:t>
      </w:r>
      <w:r>
        <w:rPr>
          <w:rFonts w:ascii="Times New Roman" w:hAnsi="Times New Roman" w:cs="Times New Roman" w:hint="eastAsia"/>
        </w:rPr>
        <w:t xml:space="preserve">万，年末收回</w:t>
      </w:r>
      <w:r>
        <w:rPr>
          <w:rFonts w:ascii="Times New Roman" w:hAnsi="Times New Roman" w:cs="Times New Roman" w:hint="eastAsia"/>
        </w:rPr>
        <w:t xml:space="preserve">275.06</w:t>
      </w:r>
      <w:r>
        <w:rPr>
          <w:rFonts w:ascii="Times New Roman" w:hAnsi="Times New Roman" w:cs="Times New Roman" w:hint="eastAsia"/>
        </w:rPr>
        <w:t xml:space="preserve">万，</w:t>
      </w:r>
      <w:r>
        <w:rPr>
          <w:rFonts w:ascii="Times New Roman" w:hAnsi="Times New Roman" w:cs="Times New Roman"/>
        </w:rPr>
        <w:t xml:space="preserve">调整后预算为</w:t>
      </w:r>
      <w:r>
        <w:rPr>
          <w:rFonts w:ascii="Times New Roman" w:hAnsi="Times New Roman" w:cs="Times New Roman"/>
        </w:rPr>
        <w:t xml:space="preserve">1674.94</w:t>
      </w:r>
      <w:r>
        <w:rPr>
          <w:rFonts w:ascii="Times New Roman" w:hAnsi="Times New Roman" w:cs="Times New Roman"/>
        </w:rPr>
        <w:t xml:space="preserve">万元。</w:t>
      </w:r>
    </w:p>
    <w:p>
      <w:pPr>
        <w:spacing w:line="360" w:lineRule="auto"/>
        <w:ind w:firstLine="560"/>
        <w:rPr>
          <w:rFonts w:ascii="Times New Roman" w:hAnsi="Times New Roman" w:cs="Times New Roman"/>
        </w:rPr>
      </w:pPr>
      <w:r>
        <w:rPr>
          <w:rFonts w:ascii="Times New Roman" w:hAnsi="Times New Roman" w:cs="Times New Roman"/>
        </w:rPr>
        <w:t xml:space="preserve">该项目资金使用情况：</w:t>
      </w:r>
      <w:r>
        <w:rPr>
          <w:rFonts w:ascii="Times New Roman" w:hAnsi="Times New Roman" w:cs="Times New Roman"/>
        </w:rPr>
        <w:t xml:space="preserve">项目总预算数：</w:t>
      </w:r>
      <w:r>
        <w:rPr>
          <w:rFonts w:ascii="Times New Roman" w:hAnsi="Times New Roman" w:cs="Times New Roman"/>
        </w:rPr>
        <w:t xml:space="preserve">1674.94</w:t>
      </w:r>
      <w:r>
        <w:rPr>
          <w:rFonts w:ascii="Times New Roman" w:hAnsi="Times New Roman" w:cs="Times New Roman"/>
        </w:rPr>
        <w:t xml:space="preserve">万元，</w:t>
      </w:r>
      <w:r>
        <w:rPr>
          <w:rFonts w:ascii="Times New Roman" w:hAnsi="Times New Roman" w:cs="Times New Roman"/>
        </w:rPr>
        <w:t xml:space="preserve">支持</w:t>
      </w:r>
      <w:r>
        <w:rPr>
          <w:rFonts w:ascii="Times New Roman" w:hAnsi="Times New Roman" w:cs="Times New Roman"/>
        </w:rPr>
        <w:t xml:space="preserve">“</w:t>
      </w:r>
      <w:r>
        <w:rPr>
          <w:rFonts w:ascii="Times New Roman" w:hAnsi="Times New Roman" w:cs="Times New Roman"/>
        </w:rPr>
        <w:t xml:space="preserve">制种玉米、鲜食玉米收获关键技术研究及智能装备研发与应用</w:t>
      </w:r>
      <w:r>
        <w:rPr>
          <w:rFonts w:ascii="Times New Roman" w:hAnsi="Times New Roman" w:cs="Times New Roman"/>
        </w:rPr>
        <w:t xml:space="preserve">”</w:t>
      </w:r>
      <w:r>
        <w:rPr>
          <w:rFonts w:ascii="Times New Roman" w:hAnsi="Times New Roman" w:cs="Times New Roman"/>
        </w:rPr>
        <w:t xml:space="preserve">等产业技术创新重点研发项目</w:t>
      </w:r>
      <w:r>
        <w:rPr>
          <w:rFonts w:ascii="Times New Roman" w:hAnsi="Times New Roman" w:cs="Times New Roman"/>
        </w:rPr>
        <w:t xml:space="preserve">2</w:t>
      </w:r>
      <w:r>
        <w:rPr>
          <w:rFonts w:ascii="Times New Roman" w:hAnsi="Times New Roman" w:cs="Times New Roman"/>
        </w:rPr>
        <w:t xml:space="preserve">项，支持资金</w:t>
      </w:r>
      <w:r>
        <w:rPr>
          <w:rFonts w:ascii="Times New Roman" w:hAnsi="Times New Roman" w:cs="Times New Roman"/>
        </w:rPr>
        <w:t xml:space="preserve">620</w:t>
      </w:r>
      <w:r>
        <w:rPr>
          <w:rFonts w:ascii="Times New Roman" w:hAnsi="Times New Roman" w:cs="Times New Roman"/>
        </w:rPr>
        <w:t xml:space="preserve">万元；</w:t>
      </w:r>
      <w:r>
        <w:rPr>
          <w:rFonts w:ascii="Times New Roman" w:hAnsi="Times New Roman" w:cs="Times New Roman"/>
        </w:rPr>
        <w:t xml:space="preserve">“</w:t>
      </w:r>
      <w:r>
        <w:rPr>
          <w:rFonts w:ascii="Times New Roman" w:hAnsi="Times New Roman" w:cs="Times New Roman"/>
        </w:rPr>
        <w:t xml:space="preserve">新疆地区干法</w:t>
      </w:r>
      <w:r>
        <w:rPr>
          <w:rFonts w:ascii="Times New Roman" w:hAnsi="Times New Roman" w:cs="Times New Roman"/>
        </w:rPr>
        <w:t xml:space="preserve">SBS</w:t>
      </w:r>
      <w:r>
        <w:rPr>
          <w:rFonts w:ascii="Times New Roman" w:hAnsi="Times New Roman" w:cs="Times New Roman"/>
        </w:rPr>
        <w:t xml:space="preserve">改性沥青应用技术体系研究</w:t>
      </w:r>
      <w:r>
        <w:rPr>
          <w:rFonts w:ascii="Times New Roman" w:hAnsi="Times New Roman" w:cs="Times New Roman"/>
        </w:rPr>
        <w:t xml:space="preserve">”</w:t>
      </w:r>
      <w:r>
        <w:rPr>
          <w:rFonts w:ascii="Times New Roman" w:hAnsi="Times New Roman" w:cs="Times New Roman"/>
        </w:rPr>
        <w:t xml:space="preserve">等</w:t>
      </w:r>
      <w:r>
        <w:rPr>
          <w:rFonts w:ascii="Times New Roman" w:hAnsi="Times New Roman" w:cs="Times New Roman"/>
        </w:rPr>
        <w:t xml:space="preserve">“1+4+N”</w:t>
      </w:r>
      <w:r>
        <w:rPr>
          <w:rFonts w:ascii="Times New Roman" w:hAnsi="Times New Roman" w:cs="Times New Roman"/>
        </w:rPr>
        <w:t xml:space="preserve">跨区域协同创新技术合作攻关、成果转移转化项目</w:t>
      </w:r>
      <w:r>
        <w:rPr>
          <w:rFonts w:ascii="Times New Roman" w:hAnsi="Times New Roman" w:cs="Times New Roman"/>
        </w:rPr>
        <w:t xml:space="preserve">3</w:t>
      </w:r>
      <w:r>
        <w:rPr>
          <w:rFonts w:ascii="Times New Roman" w:hAnsi="Times New Roman" w:cs="Times New Roman"/>
        </w:rPr>
        <w:t xml:space="preserve">项，支持资金</w:t>
      </w:r>
      <w:r>
        <w:rPr>
          <w:rFonts w:ascii="Times New Roman" w:hAnsi="Times New Roman" w:cs="Times New Roman"/>
        </w:rPr>
        <w:t xml:space="preserve">150</w:t>
      </w:r>
      <w:r>
        <w:rPr>
          <w:rFonts w:ascii="Times New Roman" w:hAnsi="Times New Roman" w:cs="Times New Roman"/>
        </w:rPr>
        <w:t xml:space="preserve">万元；</w:t>
      </w:r>
      <w:r>
        <w:rPr>
          <w:rFonts w:ascii="Times New Roman" w:hAnsi="Times New Roman" w:cs="Times New Roman"/>
        </w:rPr>
        <w:t xml:space="preserve">“</w:t>
      </w:r>
      <w:r>
        <w:rPr>
          <w:rFonts w:ascii="Times New Roman" w:hAnsi="Times New Roman" w:cs="Times New Roman"/>
        </w:rPr>
        <w:t xml:space="preserve">新疆航天信息有限公司新型研发机构</w:t>
      </w:r>
      <w:r>
        <w:rPr>
          <w:rFonts w:ascii="Times New Roman" w:hAnsi="Times New Roman" w:cs="Times New Roman"/>
        </w:rPr>
        <w:t xml:space="preserve">”</w:t>
      </w:r>
      <w:r>
        <w:rPr>
          <w:rFonts w:ascii="Times New Roman" w:hAnsi="Times New Roman" w:cs="Times New Roman"/>
        </w:rPr>
        <w:t xml:space="preserve">等创新平台建设项目</w:t>
      </w:r>
      <w:r>
        <w:rPr>
          <w:rFonts w:ascii="Times New Roman" w:hAnsi="Times New Roman" w:cs="Times New Roman"/>
        </w:rPr>
        <w:t xml:space="preserve">12</w:t>
      </w:r>
      <w:r>
        <w:rPr>
          <w:rFonts w:ascii="Times New Roman" w:hAnsi="Times New Roman" w:cs="Times New Roman"/>
        </w:rPr>
        <w:t xml:space="preserve">项，支持资金</w:t>
      </w:r>
      <w:r>
        <w:rPr>
          <w:rFonts w:ascii="Times New Roman" w:hAnsi="Times New Roman" w:cs="Times New Roman"/>
        </w:rPr>
        <w:t xml:space="preserve">240</w:t>
      </w:r>
      <w:r>
        <w:rPr>
          <w:rFonts w:ascii="Times New Roman" w:hAnsi="Times New Roman" w:cs="Times New Roman"/>
        </w:rPr>
        <w:t xml:space="preserve">万元；</w:t>
      </w:r>
      <w:r>
        <w:rPr>
          <w:rFonts w:ascii="Times New Roman" w:hAnsi="Times New Roman" w:cs="Times New Roman"/>
        </w:rPr>
        <w:t xml:space="preserve">“</w:t>
      </w:r>
      <w:r>
        <w:rPr>
          <w:rFonts w:ascii="Times New Roman" w:hAnsi="Times New Roman" w:cs="Times New Roman"/>
        </w:rPr>
        <w:t xml:space="preserve">新疆软件园科技企业孵化器</w:t>
      </w:r>
      <w:r>
        <w:rPr>
          <w:rFonts w:ascii="Times New Roman" w:hAnsi="Times New Roman" w:cs="Times New Roman"/>
        </w:rPr>
        <w:t xml:space="preserve">”</w:t>
      </w:r>
      <w:r>
        <w:rPr>
          <w:rFonts w:ascii="Times New Roman" w:hAnsi="Times New Roman" w:cs="Times New Roman"/>
        </w:rPr>
        <w:t xml:space="preserve">创新创业载体建设项目</w:t>
      </w:r>
      <w:r>
        <w:rPr>
          <w:rFonts w:ascii="Times New Roman" w:hAnsi="Times New Roman" w:cs="Times New Roman"/>
        </w:rPr>
        <w:t xml:space="preserve">16</w:t>
      </w:r>
      <w:r>
        <w:rPr>
          <w:rFonts w:ascii="Times New Roman" w:hAnsi="Times New Roman" w:cs="Times New Roman"/>
        </w:rPr>
        <w:t xml:space="preserve">项，奖补资金</w:t>
      </w:r>
      <w:r>
        <w:rPr>
          <w:rFonts w:ascii="Times New Roman" w:hAnsi="Times New Roman" w:cs="Times New Roman"/>
        </w:rPr>
        <w:t xml:space="preserve">660</w:t>
      </w:r>
      <w:r>
        <w:rPr>
          <w:rFonts w:ascii="Times New Roman" w:hAnsi="Times New Roman" w:cs="Times New Roman"/>
        </w:rPr>
        <w:t xml:space="preserve">万元，支出项目管理费用</w:t>
      </w:r>
      <w:r>
        <w:rPr>
          <w:rFonts w:ascii="Times New Roman" w:hAnsi="Times New Roman" w:cs="Times New Roman"/>
        </w:rPr>
        <w:t xml:space="preserve">4.94</w:t>
      </w:r>
      <w:r>
        <w:rPr>
          <w:rFonts w:ascii="Times New Roman" w:hAnsi="Times New Roman" w:cs="Times New Roman"/>
        </w:rPr>
        <w:t xml:space="preserve">万元，</w:t>
      </w:r>
      <w:r>
        <w:rPr>
          <w:rFonts w:ascii="Times New Roman" w:hAnsi="Times New Roman" w:cs="Times New Roman"/>
        </w:rPr>
        <w:t xml:space="preserve">执行预算共计</w:t>
      </w:r>
      <w:r>
        <w:rPr>
          <w:rFonts w:ascii="Times New Roman" w:hAnsi="Times New Roman" w:cs="Times New Roman"/>
        </w:rPr>
        <w:t xml:space="preserve">1674.94</w:t>
      </w:r>
      <w:r>
        <w:rPr>
          <w:rFonts w:ascii="Times New Roman" w:hAnsi="Times New Roman" w:cs="Times New Roman"/>
        </w:rPr>
        <w:t xml:space="preserve">万元，预算执行率</w:t>
      </w:r>
      <w:r>
        <w:rPr>
          <w:rFonts w:ascii="Times New Roman" w:hAnsi="Times New Roman" w:cs="Times New Roman"/>
        </w:rPr>
        <w:t xml:space="preserve">100%</w:t>
      </w:r>
      <w:r>
        <w:rPr>
          <w:rFonts w:ascii="Times New Roman" w:hAnsi="Times New Roman" w:cs="Times New Roman"/>
        </w:rPr>
        <w:t xml:space="preserve">。</w:t>
      </w:r>
    </w:p>
    <w:p>
      <w:pPr>
        <w:pStyle w:val="Heading2"/>
        <w:ind w:firstLine="643"/>
        <w:rPr>
          <w:rFonts w:ascii="Times New Roman" w:eastAsia="仿宋" w:hAnsi="Times New Roman" w:cs="Times New Roman"/>
          <w:lang w:bidi="en-US"/>
        </w:rPr>
      </w:pPr>
      <w:bookmarkStart w:id="7" w:name="_Toc165277224"/>
      <w:bookmarkStart w:id="8" w:name="_Toc67911603"/>
      <w:r>
        <w:rPr>
          <w:rFonts w:ascii="Times New Roman" w:eastAsia="仿宋" w:hAnsi="Times New Roman" w:cs="Times New Roman"/>
          <w:lang w:bidi="en-US"/>
        </w:rPr>
        <w:t xml:space="preserve">（二）项目绩效目标：</w:t>
      </w:r>
      <w:bookmarkEnd w:id="7"/>
      <w:bookmarkEnd w:id="8"/>
    </w:p>
    <w:p>
      <w:pPr>
        <w:spacing w:line="360" w:lineRule="auto"/>
        <w:ind w:firstLine="560"/>
        <w:rPr>
          <w:rFonts w:ascii="Times New Roman" w:hAnsi="Times New Roman" w:cs="Times New Roman"/>
          <w:szCs w:val="28"/>
        </w:rPr>
      </w:pPr>
      <w:r>
        <w:rPr>
          <w:rFonts w:ascii="Times New Roman" w:hAnsi="Times New Roman" w:cs="Times New Roman"/>
          <w:szCs w:val="28"/>
        </w:rPr>
        <w:t xml:space="preserve">本项目依据《中共中央</w:t>
      </w:r>
      <w:r>
        <w:rPr>
          <w:rFonts w:ascii="Times New Roman" w:hAnsi="Times New Roman" w:cs="Times New Roman"/>
          <w:szCs w:val="28"/>
        </w:rPr>
        <w:t xml:space="preserve"> </w:t>
      </w:r>
      <w:r>
        <w:rPr>
          <w:rFonts w:ascii="Times New Roman" w:hAnsi="Times New Roman" w:cs="Times New Roman"/>
          <w:szCs w:val="28"/>
        </w:rPr>
        <w:t xml:space="preserve">国务院关于全面实施预算绩效管理的意见》（中发〔</w:t>
      </w:r>
      <w:r>
        <w:rPr>
          <w:rFonts w:ascii="Times New Roman" w:hAnsi="Times New Roman" w:cs="Times New Roman"/>
          <w:szCs w:val="28"/>
        </w:rPr>
        <w:t xml:space="preserve">2018</w:t>
      </w:r>
      <w:r>
        <w:rPr>
          <w:rFonts w:ascii="Times New Roman" w:hAnsi="Times New Roman" w:cs="Times New Roman"/>
          <w:szCs w:val="28"/>
        </w:rPr>
        <w:t xml:space="preserve">〕</w:t>
      </w:r>
      <w:r>
        <w:rPr>
          <w:rFonts w:ascii="Times New Roman" w:hAnsi="Times New Roman" w:cs="Times New Roman"/>
          <w:szCs w:val="28"/>
        </w:rPr>
        <w:t xml:space="preserve">34</w:t>
      </w:r>
      <w:r>
        <w:rPr>
          <w:rFonts w:ascii="Times New Roman" w:hAnsi="Times New Roman" w:cs="Times New Roman"/>
          <w:szCs w:val="28"/>
        </w:rPr>
        <w:t xml:space="preserve">号）、《</w:t>
      </w:r>
      <w:r>
        <w:rPr>
          <w:rFonts w:ascii="Times New Roman" w:hAnsi="Times New Roman" w:cs="Times New Roman"/>
          <w:szCs w:val="28"/>
        </w:rPr>
        <w:t xml:space="preserve">关于印发</w:t>
      </w:r>
      <w:r>
        <w:rPr>
          <w:rFonts w:ascii="Times New Roman" w:hAnsi="Times New Roman" w:cs="Times New Roman"/>
          <w:szCs w:val="28"/>
        </w:rPr>
        <w:t xml:space="preserve">&lt;</w:t>
      </w:r>
      <w:r>
        <w:rPr>
          <w:rFonts w:ascii="Times New Roman" w:hAnsi="Times New Roman" w:cs="Times New Roman"/>
          <w:szCs w:val="28"/>
        </w:rPr>
        <w:t xml:space="preserve">乌鲁木齐市本级部门预算绩效目标管理暂行办法</w:t>
      </w:r>
      <w:r>
        <w:rPr>
          <w:rFonts w:ascii="Times New Roman" w:hAnsi="Times New Roman" w:cs="Times New Roman"/>
          <w:szCs w:val="28"/>
        </w:rPr>
        <w:t xml:space="preserve">&gt;</w:t>
      </w:r>
      <w:r>
        <w:rPr>
          <w:rFonts w:ascii="Times New Roman" w:hAnsi="Times New Roman" w:cs="Times New Roman"/>
          <w:szCs w:val="28"/>
        </w:rPr>
        <w:t xml:space="preserve">的通知》（乌财预</w:t>
      </w:r>
      <w:bookmarkStart w:id="9" w:name="_Hlk67566397"/>
      <w:r>
        <w:rPr>
          <w:rFonts w:ascii="Times New Roman" w:hAnsi="Times New Roman" w:cs="Times New Roman"/>
          <w:szCs w:val="28"/>
        </w:rPr>
        <w:t xml:space="preserve">〔</w:t>
      </w:r>
      <w:r>
        <w:rPr>
          <w:rFonts w:ascii="Times New Roman" w:hAnsi="Times New Roman" w:cs="Times New Roman"/>
          <w:szCs w:val="28"/>
        </w:rPr>
        <w:t xml:space="preserve">2018</w:t>
      </w:r>
      <w:r>
        <w:rPr>
          <w:rFonts w:ascii="Times New Roman" w:hAnsi="Times New Roman" w:cs="Times New Roman"/>
          <w:szCs w:val="28"/>
        </w:rPr>
        <w:t xml:space="preserve">〕</w:t>
      </w:r>
      <w:r>
        <w:rPr>
          <w:rFonts w:ascii="Times New Roman" w:hAnsi="Times New Roman" w:cs="Times New Roman"/>
          <w:szCs w:val="28"/>
        </w:rPr>
        <w:t xml:space="preserve">56</w:t>
      </w:r>
      <w:r>
        <w:rPr>
          <w:rFonts w:ascii="Times New Roman" w:hAnsi="Times New Roman" w:cs="Times New Roman"/>
          <w:szCs w:val="28"/>
        </w:rPr>
        <w:t xml:space="preserve">号</w:t>
      </w:r>
      <w:bookmarkEnd w:id="9"/>
      <w:r>
        <w:rPr>
          <w:rFonts w:ascii="Times New Roman" w:hAnsi="Times New Roman" w:cs="Times New Roman"/>
          <w:szCs w:val="28"/>
        </w:rPr>
        <w:t xml:space="preserve">）、《关于做好</w:t>
      </w:r>
      <w:r>
        <w:rPr>
          <w:rFonts w:ascii="Times New Roman" w:hAnsi="Times New Roman" w:cs="Times New Roman"/>
          <w:szCs w:val="28"/>
        </w:rPr>
        <w:t xml:space="preserve">2019</w:t>
      </w:r>
      <w:r>
        <w:rPr>
          <w:rFonts w:ascii="Times New Roman" w:hAnsi="Times New Roman" w:cs="Times New Roman"/>
          <w:szCs w:val="28"/>
        </w:rPr>
        <w:t xml:space="preserve">年部门预算项目支出绩效目标管理有关事宜的通知》（乌财预〔</w:t>
      </w:r>
      <w:r>
        <w:rPr>
          <w:rFonts w:ascii="Times New Roman" w:hAnsi="Times New Roman" w:cs="Times New Roman"/>
          <w:szCs w:val="28"/>
        </w:rPr>
        <w:t xml:space="preserve">2018</w:t>
      </w:r>
      <w:r>
        <w:rPr>
          <w:rFonts w:ascii="Times New Roman" w:hAnsi="Times New Roman" w:cs="Times New Roman"/>
          <w:szCs w:val="28"/>
        </w:rPr>
        <w:t xml:space="preserve">〕</w:t>
      </w:r>
      <w:r>
        <w:rPr>
          <w:rFonts w:ascii="Times New Roman" w:hAnsi="Times New Roman" w:cs="Times New Roman"/>
          <w:szCs w:val="28"/>
        </w:rPr>
        <w:t xml:space="preserve">76</w:t>
      </w:r>
      <w:r>
        <w:rPr>
          <w:rFonts w:ascii="Times New Roman" w:hAnsi="Times New Roman" w:cs="Times New Roman"/>
          <w:szCs w:val="28"/>
        </w:rPr>
        <w:t xml:space="preserve">号）和《项目支出绩效评价管理办法》（财预〔</w:t>
      </w:r>
      <w:r>
        <w:rPr>
          <w:rFonts w:ascii="Times New Roman" w:hAnsi="Times New Roman" w:cs="Times New Roman"/>
          <w:szCs w:val="28"/>
        </w:rPr>
        <w:t xml:space="preserve">2020</w:t>
      </w:r>
      <w:r>
        <w:rPr>
          <w:rFonts w:ascii="Times New Roman" w:hAnsi="Times New Roman" w:cs="Times New Roman"/>
          <w:szCs w:val="28"/>
        </w:rPr>
        <w:t xml:space="preserve">〕</w:t>
      </w:r>
      <w:r>
        <w:rPr>
          <w:rFonts w:ascii="Times New Roman" w:hAnsi="Times New Roman" w:cs="Times New Roman"/>
          <w:szCs w:val="28"/>
        </w:rPr>
        <w:t xml:space="preserve">10</w:t>
      </w:r>
      <w:r>
        <w:rPr>
          <w:rFonts w:ascii="Times New Roman" w:hAnsi="Times New Roman" w:cs="Times New Roman"/>
          <w:szCs w:val="28"/>
        </w:rPr>
        <w:t xml:space="preserve">号）等文件要求，结合项目开展情况，按照</w:t>
      </w:r>
      <w:r>
        <w:rPr>
          <w:rFonts w:ascii="Times New Roman" w:hAnsi="Times New Roman" w:cs="Times New Roman"/>
          <w:szCs w:val="28"/>
        </w:rPr>
        <w:t xml:space="preserve">“</w:t>
      </w:r>
      <w:r>
        <w:rPr>
          <w:rFonts w:ascii="Times New Roman" w:hAnsi="Times New Roman" w:cs="Times New Roman"/>
          <w:szCs w:val="28"/>
        </w:rPr>
        <w:t xml:space="preserve">谁申请资金，谁编制目标</w:t>
      </w:r>
      <w:r>
        <w:rPr>
          <w:rFonts w:ascii="Times New Roman" w:hAnsi="Times New Roman" w:cs="Times New Roman"/>
          <w:szCs w:val="28"/>
        </w:rPr>
        <w:t xml:space="preserve">”</w:t>
      </w:r>
      <w:r>
        <w:rPr>
          <w:rFonts w:ascii="Times New Roman" w:hAnsi="Times New Roman" w:cs="Times New Roman"/>
          <w:szCs w:val="28"/>
        </w:rPr>
        <w:t xml:space="preserve">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w:t>
      </w:r>
      <w:r>
        <w:rPr>
          <w:rFonts w:ascii="Times New Roman" w:hAnsi="Times New Roman" w:cs="Times New Roman"/>
          <w:szCs w:val="28"/>
        </w:rPr>
        <w:t xml:space="preserve">指标、成本指标、效益指标、满意度指标），以准确、清晰地反映财政资金在使用期所能达到的预期产出和效果。</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该项目为跨年项目</w:t>
      </w:r>
      <w:r>
        <w:rPr>
          <w:rFonts w:ascii="Times New Roman" w:hAnsi="Times New Roman" w:cs="Times New Roman"/>
          <w:szCs w:val="28"/>
        </w:rPr>
        <w:t xml:space="preserve">。</w:t>
      </w:r>
    </w:p>
    <w:p>
      <w:pPr>
        <w:spacing w:line="360" w:lineRule="auto"/>
        <w:ind w:firstLine="560"/>
        <w:rPr>
          <w:rFonts w:ascii="Times New Roman" w:hAnsi="Times New Roman" w:cs="Times New Roman"/>
        </w:rPr>
      </w:pPr>
      <w:r>
        <w:rPr>
          <w:rFonts w:ascii="Times New Roman" w:hAnsi="Times New Roman" w:cs="Times New Roman"/>
          <w:szCs w:val="28"/>
        </w:rPr>
        <w:t xml:space="preserve">该项目阶段性目标为：</w:t>
      </w:r>
      <w:r>
        <w:rPr>
          <w:rFonts w:ascii="Times New Roman" w:hAnsi="Times New Roman" w:cs="Times New Roman"/>
        </w:rPr>
        <w:t xml:space="preserve">①</w:t>
      </w:r>
      <w:r>
        <w:rPr>
          <w:rFonts w:ascii="Times New Roman" w:hAnsi="Times New Roman" w:cs="Times New Roman"/>
        </w:rPr>
        <w:t xml:space="preserve">组织实施</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科技创新项目立项数量</w:t>
      </w:r>
      <w:r>
        <w:rPr>
          <w:rFonts w:ascii="Times New Roman" w:hAnsi="Times New Roman" w:cs="Times New Roman"/>
        </w:rPr>
        <w:t xml:space="preserve">≥</w:t>
      </w:r>
      <w:r>
        <w:rPr>
          <w:rFonts w:ascii="Times New Roman" w:hAnsi="Times New Roman" w:cs="Times New Roman"/>
        </w:rPr>
        <w:t xml:space="preserve">25</w:t>
      </w:r>
      <w:r>
        <w:rPr>
          <w:rFonts w:ascii="Times New Roman" w:hAnsi="Times New Roman" w:cs="Times New Roman"/>
        </w:rPr>
        <w:t xml:space="preserve">项</w:t>
      </w:r>
      <w:r>
        <w:rPr>
          <w:rFonts w:ascii="Times New Roman" w:hAnsi="Times New Roman" w:cs="Times New Roman"/>
        </w:rPr>
        <w:t xml:space="preserve">;②</w:t>
      </w:r>
      <w:r>
        <w:rPr>
          <w:rFonts w:ascii="Times New Roman" w:hAnsi="Times New Roman" w:cs="Times New Roman"/>
        </w:rPr>
        <w:t xml:space="preserve">申报知识产权</w:t>
      </w:r>
      <w:r>
        <w:rPr>
          <w:rFonts w:ascii="Times New Roman" w:hAnsi="Times New Roman" w:cs="Times New Roman"/>
        </w:rPr>
        <w:t xml:space="preserve">≥</w:t>
      </w:r>
      <w:r>
        <w:rPr>
          <w:rFonts w:ascii="Times New Roman" w:hAnsi="Times New Roman" w:cs="Times New Roman"/>
        </w:rPr>
        <w:t xml:space="preserve">25</w:t>
      </w:r>
      <w:r>
        <w:rPr>
          <w:rFonts w:ascii="Times New Roman" w:hAnsi="Times New Roman" w:cs="Times New Roman"/>
        </w:rPr>
        <w:t xml:space="preserve">项</w:t>
      </w:r>
      <w:r>
        <w:rPr>
          <w:rFonts w:ascii="Times New Roman" w:hAnsi="Times New Roman" w:cs="Times New Roman"/>
        </w:rPr>
        <w:t xml:space="preserve">;③</w:t>
      </w:r>
      <w:r>
        <w:rPr>
          <w:rFonts w:ascii="Times New Roman" w:hAnsi="Times New Roman" w:cs="Times New Roman"/>
        </w:rPr>
        <w:t xml:space="preserve">培养研发人员数量</w:t>
      </w:r>
      <w:r>
        <w:rPr>
          <w:rFonts w:ascii="Times New Roman" w:hAnsi="Times New Roman" w:cs="Times New Roman"/>
        </w:rPr>
        <w:t xml:space="preserve">≥</w:t>
      </w:r>
      <w:r>
        <w:rPr>
          <w:rFonts w:ascii="Times New Roman" w:hAnsi="Times New Roman" w:cs="Times New Roman"/>
        </w:rPr>
        <w:t xml:space="preserve">25</w:t>
      </w:r>
      <w:r>
        <w:rPr>
          <w:rFonts w:ascii="Times New Roman" w:hAnsi="Times New Roman" w:cs="Times New Roman"/>
        </w:rPr>
        <w:t xml:space="preserve">人；</w:t>
      </w:r>
      <w:r>
        <w:rPr>
          <w:rFonts w:ascii="Times New Roman" w:hAnsi="Times New Roman" w:cs="Times New Roman"/>
        </w:rPr>
        <w:t xml:space="preserve">④</w:t>
      </w:r>
      <w:r>
        <w:rPr>
          <w:rFonts w:ascii="Times New Roman" w:hAnsi="Times New Roman" w:cs="Times New Roman"/>
        </w:rPr>
        <w:t xml:space="preserve">带动社会投入与引导资金投入比例</w:t>
      </w:r>
      <w:r>
        <w:rPr>
          <w:rFonts w:ascii="Times New Roman" w:hAnsi="Times New Roman" w:cs="Times New Roman"/>
        </w:rPr>
        <w:t xml:space="preserve">≥</w:t>
      </w:r>
      <w:r>
        <w:rPr>
          <w:rFonts w:ascii="Times New Roman" w:hAnsi="Times New Roman" w:cs="Times New Roman"/>
        </w:rPr>
        <w:t xml:space="preserve">3</w:t>
      </w:r>
      <w:r>
        <w:rPr>
          <w:rFonts w:ascii="Times New Roman" w:hAnsi="Times New Roman" w:cs="Times New Roman"/>
        </w:rPr>
        <w:t xml:space="preserve">：</w:t>
      </w:r>
      <w:r>
        <w:rPr>
          <w:rFonts w:ascii="Times New Roman" w:hAnsi="Times New Roman" w:cs="Times New Roman"/>
        </w:rPr>
        <w:t xml:space="preserve">1</w:t>
      </w:r>
      <w:r>
        <w:rPr>
          <w:rFonts w:ascii="Times New Roman" w:hAnsi="Times New Roman" w:cs="Times New Roman"/>
        </w:rPr>
        <w:t xml:space="preserve">；</w:t>
      </w:r>
      <w:r>
        <w:rPr>
          <w:rFonts w:ascii="Times New Roman" w:hAnsi="Times New Roman" w:cs="Times New Roman"/>
        </w:rPr>
        <w:t xml:space="preserve">⑤</w:t>
      </w:r>
      <w:r>
        <w:rPr>
          <w:rFonts w:ascii="Times New Roman" w:hAnsi="Times New Roman" w:cs="Times New Roman"/>
        </w:rPr>
        <w:t xml:space="preserve">立项单位中企业比例</w:t>
      </w:r>
      <w:r>
        <w:rPr>
          <w:rFonts w:ascii="Times New Roman" w:hAnsi="Times New Roman" w:cs="Times New Roman"/>
        </w:rPr>
        <w:t xml:space="preserve">≥</w:t>
      </w:r>
      <w:r>
        <w:rPr>
          <w:rFonts w:ascii="Times New Roman" w:hAnsi="Times New Roman" w:cs="Times New Roman"/>
        </w:rPr>
        <w:t xml:space="preserve">90%</w:t>
      </w:r>
      <w:r>
        <w:rPr>
          <w:rFonts w:ascii="Times New Roman" w:hAnsi="Times New Roman" w:cs="Times New Roman"/>
        </w:rPr>
        <w:t xml:space="preserve">；</w:t>
      </w:r>
      <w:r>
        <w:rPr>
          <w:rFonts w:ascii="Times New Roman" w:hAnsi="Times New Roman" w:cs="Times New Roman"/>
        </w:rPr>
        <w:t xml:space="preserve">⑥</w:t>
      </w:r>
      <w:r>
        <w:rPr>
          <w:rFonts w:ascii="Times New Roman" w:hAnsi="Times New Roman" w:cs="Times New Roman"/>
        </w:rPr>
        <w:t xml:space="preserve">带动企业营业收入增长金额</w:t>
      </w:r>
      <w:r>
        <w:rPr>
          <w:rFonts w:ascii="Times New Roman" w:hAnsi="Times New Roman" w:cs="Times New Roman"/>
        </w:rPr>
        <w:t xml:space="preserve">≥</w:t>
      </w:r>
      <w:r>
        <w:rPr>
          <w:rFonts w:ascii="Times New Roman" w:hAnsi="Times New Roman" w:cs="Times New Roman"/>
        </w:rPr>
        <w:t xml:space="preserve">1</w:t>
      </w:r>
      <w:r>
        <w:rPr>
          <w:rFonts w:ascii="Times New Roman" w:hAnsi="Times New Roman" w:cs="Times New Roman"/>
        </w:rPr>
        <w:t xml:space="preserve">亿元；</w:t>
      </w:r>
      <w:r>
        <w:rPr>
          <w:rFonts w:ascii="Times New Roman" w:hAnsi="Times New Roman" w:cs="Times New Roman"/>
        </w:rPr>
        <w:t xml:space="preserve">⑦</w:t>
      </w:r>
      <w:r>
        <w:rPr>
          <w:rFonts w:ascii="Times New Roman" w:hAnsi="Times New Roman" w:cs="Times New Roman"/>
        </w:rPr>
        <w:t xml:space="preserve">推进</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建设成为高质量发展示范区；</w:t>
      </w:r>
      <w:r>
        <w:rPr>
          <w:rFonts w:ascii="Times New Roman" w:hAnsi="Times New Roman" w:cs="Times New Roman"/>
        </w:rPr>
        <w:t xml:space="preserve">⑧</w:t>
      </w:r>
      <w:r>
        <w:rPr>
          <w:rFonts w:ascii="Times New Roman" w:hAnsi="Times New Roman" w:cs="Times New Roman"/>
        </w:rPr>
        <w:t xml:space="preserve">服务企业满意度</w:t>
      </w:r>
      <w:r>
        <w:rPr>
          <w:rFonts w:ascii="Times New Roman" w:hAnsi="Times New Roman" w:cs="Times New Roman"/>
        </w:rPr>
        <w:t xml:space="preserve">≥</w:t>
      </w:r>
      <w:r>
        <w:rPr>
          <w:rFonts w:ascii="Times New Roman" w:hAnsi="Times New Roman" w:cs="Times New Roman"/>
        </w:rPr>
        <w:t xml:space="preserve">90%</w:t>
      </w:r>
      <w:r>
        <w:rPr>
          <w:rFonts w:ascii="Times New Roman" w:hAnsi="Times New Roman" w:cs="Times New Roman"/>
        </w:rPr>
        <w:t xml:space="preserve">；</w:t>
      </w:r>
    </w:p>
    <w:p>
      <w:pPr>
        <w:spacing w:line="360" w:lineRule="auto"/>
        <w:ind w:firstLine="560"/>
        <w:rPr>
          <w:rFonts w:ascii="Times New Roman" w:hAnsi="Times New Roman" w:cs="Times New Roman"/>
          <w:szCs w:val="28"/>
        </w:rPr>
      </w:pPr>
    </w:p>
    <w:p>
      <w:pPr>
        <w:pStyle w:val="Heading1"/>
        <w:ind w:firstLine="723"/>
        <w:jc w:val="left"/>
        <w:rPr>
          <w:rFonts w:ascii="Times New Roman" w:eastAsia="仿宋" w:hAnsi="Times New Roman" w:cs="Times New Roman"/>
          <w:sz w:val="36"/>
          <w:szCs w:val="36"/>
          <w:lang w:bidi="en-US"/>
        </w:rPr>
      </w:pPr>
      <w:bookmarkStart w:id="10" w:name="_Toc67911604"/>
      <w:bookmarkStart w:id="11" w:name="_Toc165277225"/>
      <w:r>
        <w:rPr>
          <w:rFonts w:ascii="Times New Roman" w:eastAsia="仿宋" w:hAnsi="Times New Roman" w:cs="Times New Roman"/>
          <w:sz w:val="36"/>
          <w:szCs w:val="36"/>
          <w:lang w:bidi="en-US"/>
        </w:rPr>
        <w:t xml:space="preserve">二、绩效评价工作开展情况</w:t>
      </w:r>
      <w:bookmarkEnd w:id="10"/>
      <w:bookmarkEnd w:id="11"/>
    </w:p>
    <w:p>
      <w:pPr>
        <w:pStyle w:val="Heading2"/>
        <w:ind w:firstLine="643"/>
        <w:rPr>
          <w:rFonts w:ascii="Times New Roman" w:eastAsia="仿宋" w:hAnsi="Times New Roman" w:cs="Times New Roman"/>
          <w:lang w:bidi="en-US"/>
        </w:rPr>
      </w:pPr>
      <w:bookmarkStart w:id="12" w:name="_Toc165277226"/>
      <w:bookmarkStart w:id="13" w:name="_Toc67911605"/>
      <w:r>
        <w:rPr>
          <w:rFonts w:ascii="Times New Roman" w:eastAsia="仿宋" w:hAnsi="Times New Roman" w:cs="Times New Roman"/>
          <w:lang w:bidi="en-US"/>
        </w:rPr>
        <w:t xml:space="preserve">（一）绩效评价目的、对象和范围</w:t>
      </w:r>
      <w:bookmarkEnd w:id="12"/>
      <w:bookmarkEnd w:id="13"/>
    </w:p>
    <w:p>
      <w:pPr>
        <w:pStyle w:val="Heading3"/>
        <w:ind w:firstLine="643"/>
        <w:rPr>
          <w:rFonts w:ascii="Times New Roman" w:hAnsi="Times New Roman" w:cs="Times New Roman"/>
        </w:rPr>
      </w:pPr>
      <w:bookmarkStart w:id="14" w:name="_Toc165277227"/>
      <w:r>
        <w:rPr>
          <w:rFonts w:ascii="Times New Roman" w:hAnsi="Times New Roman" w:cs="Times New Roman"/>
        </w:rPr>
        <w:t xml:space="preserve">1.</w:t>
      </w:r>
      <w:r>
        <w:rPr>
          <w:rFonts w:ascii="Times New Roman" w:hAnsi="Times New Roman" w:cs="Times New Roman"/>
        </w:rPr>
        <w:t xml:space="preserve">绩效评价完整性</w:t>
      </w:r>
      <w:bookmarkEnd w:id="14"/>
    </w:p>
    <w:p>
      <w:pPr>
        <w:spacing w:line="360" w:lineRule="auto"/>
        <w:ind w:firstLine="560"/>
        <w:rPr>
          <w:rFonts w:ascii="Times New Roman" w:hAnsi="Times New Roman" w:cs="Times New Roman"/>
        </w:rPr>
      </w:pPr>
      <w:r>
        <w:rPr>
          <w:rFonts w:ascii="Times New Roman" w:hAnsi="Times New Roman" w:cs="Times New Roman"/>
          <w:szCs w:val="28"/>
        </w:rPr>
        <w:t xml:space="preserve">“</w:t>
      </w:r>
      <w:r>
        <w:rPr>
          <w:rFonts w:ascii="Times New Roman" w:hAnsi="Times New Roman" w:cs="Times New Roman"/>
          <w:szCs w:val="28"/>
        </w:rPr>
        <w:t xml:space="preserve">2024</w:t>
      </w:r>
      <w:r>
        <w:rPr>
          <w:rFonts w:ascii="Times New Roman" w:hAnsi="Times New Roman" w:cs="Times New Roman"/>
          <w:szCs w:val="28"/>
        </w:rPr>
        <w:t xml:space="preserve">年</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创新建设专项</w:t>
      </w:r>
      <w:r>
        <w:rPr>
          <w:rFonts w:ascii="Times New Roman" w:hAnsi="Times New Roman" w:cs="Times New Roman"/>
          <w:szCs w:val="28"/>
        </w:rPr>
        <w:t xml:space="preserve">”</w:t>
      </w:r>
      <w:r>
        <w:rPr>
          <w:rFonts w:ascii="Times New Roman" w:hAnsi="Times New Roman" w:cs="Times New Roman"/>
          <w:szCs w:val="28"/>
        </w:rPr>
        <w:t xml:space="preserve">项目的实施是为了</w:t>
      </w:r>
      <w:r>
        <w:rPr>
          <w:rFonts w:ascii="Times New Roman" w:hAnsi="Times New Roman" w:cs="Times New Roman"/>
          <w:szCs w:val="28"/>
        </w:rPr>
        <w:t xml:space="preserve">进一步贯彻落实自治区十届七次全会、市委十二届六次全会精神，贯彻落实市委、市政府工作部署，立足首府工作实际，完整准确贯彻新时代党的治疆方略，立足新发展阶段，坚持新发展理念，融入新发展格局，加快实施创新驱动发展战略，加快丝绸之路经济带创新驱动发展试验区、乌昌石国家自主创新示范区（以下简称</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）建设</w:t>
      </w:r>
      <w:r>
        <w:rPr>
          <w:rFonts w:ascii="Times New Roman" w:hAnsi="Times New Roman" w:cs="Times New Roman"/>
          <w:szCs w:val="28"/>
        </w:rPr>
        <w:t xml:space="preserve">，项目实施范围是：乌鲁木齐市</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范围内科技创新项目，实施要求：</w:t>
      </w:r>
      <w:r>
        <w:rPr>
          <w:rFonts w:ascii="Times New Roman" w:hAnsi="Times New Roman" w:cs="Times New Roman"/>
          <w:szCs w:val="28"/>
        </w:rPr>
        <w:t xml:space="preserve">聚焦支持</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重点科技创新项目，支持</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战略科技力量提升、产业集群培育、科技成果转化、创新生态营造和科技惠民等领域，支撑丝绸之路经济带核心区建设迈上新台阶。</w:t>
      </w:r>
      <w:r>
        <w:rPr>
          <w:rFonts w:ascii="Times New Roman" w:hAnsi="Times New Roman" w:cs="Times New Roman"/>
          <w:szCs w:val="28"/>
        </w:rPr>
        <w:t xml:space="preserve">该项目绩效目标为：</w:t>
      </w:r>
      <w:r>
        <w:rPr>
          <w:rFonts w:ascii="Times New Roman" w:hAnsi="Times New Roman" w:cs="Times New Roman"/>
        </w:rPr>
        <w:t xml:space="preserve">①</w:t>
      </w:r>
      <w:r>
        <w:rPr>
          <w:rFonts w:ascii="Times New Roman" w:hAnsi="Times New Roman" w:cs="Times New Roman"/>
        </w:rPr>
        <w:t xml:space="preserve">组织实施</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科技创新项目立项数量</w:t>
      </w:r>
      <w:r>
        <w:rPr>
          <w:rFonts w:ascii="Times New Roman" w:hAnsi="Times New Roman" w:cs="Times New Roman"/>
        </w:rPr>
        <w:t xml:space="preserve">≥</w:t>
      </w:r>
      <w:r>
        <w:rPr>
          <w:rFonts w:ascii="Times New Roman" w:hAnsi="Times New Roman" w:cs="Times New Roman"/>
        </w:rPr>
        <w:t xml:space="preserve">25</w:t>
      </w:r>
      <w:r>
        <w:rPr>
          <w:rFonts w:ascii="Times New Roman" w:hAnsi="Times New Roman" w:cs="Times New Roman"/>
        </w:rPr>
        <w:t xml:space="preserve">项</w:t>
      </w:r>
      <w:r>
        <w:rPr>
          <w:rFonts w:ascii="Times New Roman" w:hAnsi="Times New Roman" w:cs="Times New Roman"/>
        </w:rPr>
        <w:t xml:space="preserve">;②</w:t>
      </w:r>
      <w:r>
        <w:rPr>
          <w:rFonts w:ascii="Times New Roman" w:hAnsi="Times New Roman" w:cs="Times New Roman"/>
        </w:rPr>
        <w:t xml:space="preserve">申报知识产权</w:t>
      </w:r>
      <w:r>
        <w:rPr>
          <w:rFonts w:ascii="Times New Roman" w:hAnsi="Times New Roman" w:cs="Times New Roman"/>
        </w:rPr>
        <w:t xml:space="preserve">≥</w:t>
      </w:r>
      <w:r>
        <w:rPr>
          <w:rFonts w:ascii="Times New Roman" w:hAnsi="Times New Roman" w:cs="Times New Roman"/>
        </w:rPr>
        <w:t xml:space="preserve">25</w:t>
      </w:r>
      <w:r>
        <w:rPr>
          <w:rFonts w:ascii="Times New Roman" w:hAnsi="Times New Roman" w:cs="Times New Roman"/>
        </w:rPr>
        <w:t xml:space="preserve">项</w:t>
      </w:r>
      <w:r>
        <w:rPr>
          <w:rFonts w:ascii="Times New Roman" w:hAnsi="Times New Roman" w:cs="Times New Roman"/>
        </w:rPr>
        <w:t xml:space="preserve">;③</w:t>
      </w:r>
      <w:r>
        <w:rPr>
          <w:rFonts w:ascii="Times New Roman" w:hAnsi="Times New Roman" w:cs="Times New Roman"/>
        </w:rPr>
        <w:t xml:space="preserve">培养研发人员数量</w:t>
      </w:r>
      <w:r>
        <w:rPr>
          <w:rFonts w:ascii="Times New Roman" w:hAnsi="Times New Roman" w:cs="Times New Roman"/>
        </w:rPr>
        <w:t xml:space="preserve">≥</w:t>
      </w:r>
      <w:r>
        <w:rPr>
          <w:rFonts w:ascii="Times New Roman" w:hAnsi="Times New Roman" w:cs="Times New Roman"/>
        </w:rPr>
        <w:t xml:space="preserve">25</w:t>
      </w:r>
      <w:r>
        <w:rPr>
          <w:rFonts w:ascii="Times New Roman" w:hAnsi="Times New Roman" w:cs="Times New Roman"/>
        </w:rPr>
        <w:t xml:space="preserve">人；</w:t>
      </w:r>
      <w:r>
        <w:rPr>
          <w:rFonts w:ascii="Times New Roman" w:hAnsi="Times New Roman" w:cs="Times New Roman"/>
        </w:rPr>
        <w:t xml:space="preserve">④</w:t>
      </w:r>
      <w:r>
        <w:rPr>
          <w:rFonts w:ascii="Times New Roman" w:hAnsi="Times New Roman" w:cs="Times New Roman"/>
        </w:rPr>
        <w:t xml:space="preserve">带动社会投入与引导资金投入比例</w:t>
      </w:r>
      <w:r>
        <w:rPr>
          <w:rFonts w:ascii="Times New Roman" w:hAnsi="Times New Roman" w:cs="Times New Roman"/>
        </w:rPr>
        <w:t xml:space="preserve">≥</w:t>
      </w:r>
      <w:r>
        <w:rPr>
          <w:rFonts w:ascii="Times New Roman" w:hAnsi="Times New Roman" w:cs="Times New Roman"/>
        </w:rPr>
        <w:t xml:space="preserve">3</w:t>
      </w:r>
      <w:r>
        <w:rPr>
          <w:rFonts w:ascii="Times New Roman" w:hAnsi="Times New Roman" w:cs="Times New Roman"/>
        </w:rPr>
        <w:t xml:space="preserve">：</w:t>
      </w:r>
      <w:r>
        <w:rPr>
          <w:rFonts w:ascii="Times New Roman" w:hAnsi="Times New Roman" w:cs="Times New Roman"/>
        </w:rPr>
        <w:t xml:space="preserve">1</w:t>
      </w:r>
      <w:r>
        <w:rPr>
          <w:rFonts w:ascii="Times New Roman" w:hAnsi="Times New Roman" w:cs="Times New Roman"/>
        </w:rPr>
        <w:t xml:space="preserve">；</w:t>
      </w:r>
      <w:r>
        <w:rPr>
          <w:rFonts w:ascii="Times New Roman" w:hAnsi="Times New Roman" w:cs="Times New Roman"/>
        </w:rPr>
        <w:t xml:space="preserve">⑤</w:t>
      </w:r>
      <w:r>
        <w:rPr>
          <w:rFonts w:ascii="Times New Roman" w:hAnsi="Times New Roman" w:cs="Times New Roman"/>
        </w:rPr>
        <w:t xml:space="preserve">立项单位中企业比例</w:t>
      </w:r>
      <w:r>
        <w:rPr>
          <w:rFonts w:ascii="Times New Roman" w:hAnsi="Times New Roman" w:cs="Times New Roman"/>
        </w:rPr>
        <w:t xml:space="preserve">≥</w:t>
      </w:r>
      <w:r>
        <w:rPr>
          <w:rFonts w:ascii="Times New Roman" w:hAnsi="Times New Roman" w:cs="Times New Roman"/>
        </w:rPr>
        <w:t xml:space="preserve">90%</w:t>
      </w:r>
      <w:r>
        <w:rPr>
          <w:rFonts w:ascii="Times New Roman" w:hAnsi="Times New Roman" w:cs="Times New Roman"/>
        </w:rPr>
        <w:t xml:space="preserve">；</w:t>
      </w:r>
      <w:r>
        <w:rPr>
          <w:rFonts w:ascii="Times New Roman" w:hAnsi="Times New Roman" w:cs="Times New Roman"/>
        </w:rPr>
        <w:t xml:space="preserve">⑥</w:t>
      </w:r>
      <w:r>
        <w:rPr>
          <w:rFonts w:ascii="Times New Roman" w:hAnsi="Times New Roman" w:cs="Times New Roman"/>
        </w:rPr>
        <w:t xml:space="preserve">带动企业营业收入增长金额</w:t>
      </w:r>
      <w:r>
        <w:rPr>
          <w:rFonts w:ascii="Times New Roman" w:hAnsi="Times New Roman" w:cs="Times New Roman"/>
        </w:rPr>
        <w:t xml:space="preserve">≥</w:t>
      </w:r>
      <w:r>
        <w:rPr>
          <w:rFonts w:ascii="Times New Roman" w:hAnsi="Times New Roman" w:cs="Times New Roman"/>
        </w:rPr>
        <w:t xml:space="preserve">1</w:t>
      </w:r>
      <w:r>
        <w:rPr>
          <w:rFonts w:ascii="Times New Roman" w:hAnsi="Times New Roman" w:cs="Times New Roman"/>
        </w:rPr>
        <w:t xml:space="preserve">亿元；</w:t>
      </w:r>
      <w:r>
        <w:rPr>
          <w:rFonts w:ascii="Times New Roman" w:hAnsi="Times New Roman" w:cs="Times New Roman"/>
        </w:rPr>
        <w:t xml:space="preserve">⑦</w:t>
      </w:r>
      <w:r>
        <w:rPr>
          <w:rFonts w:ascii="Times New Roman" w:hAnsi="Times New Roman" w:cs="Times New Roman"/>
        </w:rPr>
        <w:t xml:space="preserve">推进</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建设成为高质量发展示范区；</w:t>
      </w:r>
      <w:r>
        <w:rPr>
          <w:rFonts w:ascii="Times New Roman" w:hAnsi="Times New Roman" w:cs="Times New Roman"/>
        </w:rPr>
        <w:t xml:space="preserve">⑧</w:t>
      </w:r>
      <w:r>
        <w:rPr>
          <w:rFonts w:ascii="Times New Roman" w:hAnsi="Times New Roman" w:cs="Times New Roman"/>
        </w:rPr>
        <w:t xml:space="preserve">服务企业满意度</w:t>
      </w:r>
      <w:r>
        <w:rPr>
          <w:rFonts w:ascii="Times New Roman" w:hAnsi="Times New Roman" w:cs="Times New Roman"/>
        </w:rPr>
        <w:t xml:space="preserve">≥</w:t>
      </w:r>
      <w:r>
        <w:rPr>
          <w:rFonts w:ascii="Times New Roman" w:hAnsi="Times New Roman" w:cs="Times New Roman"/>
        </w:rPr>
        <w:t xml:space="preserve">90%</w:t>
      </w:r>
      <w:r>
        <w:rPr>
          <w:rFonts w:ascii="Times New Roman" w:hAnsi="Times New Roman" w:cs="Times New Roman"/>
        </w:rPr>
        <w:t xml:space="preserve">；能够完整体现项目的目标、范围和要求。</w:t>
      </w:r>
    </w:p>
    <w:p>
      <w:pPr>
        <w:spacing w:line="360" w:lineRule="auto"/>
        <w:ind w:firstLine="560"/>
        <w:rPr>
          <w:rFonts w:ascii="Times New Roman" w:hAnsi="Times New Roman" w:cs="Times New Roman"/>
        </w:rPr>
      </w:pPr>
      <w:r>
        <w:rPr>
          <w:rFonts w:ascii="Times New Roman" w:hAnsi="Times New Roman" w:cs="Times New Roman"/>
          <w:szCs w:val="28"/>
        </w:rPr>
        <w:t xml:space="preserve">“</w:t>
      </w:r>
      <w:r>
        <w:rPr>
          <w:rFonts w:ascii="Times New Roman" w:hAnsi="Times New Roman" w:cs="Times New Roman"/>
          <w:szCs w:val="28"/>
        </w:rPr>
        <w:t xml:space="preserve">2024</w:t>
      </w:r>
      <w:r>
        <w:rPr>
          <w:rFonts w:ascii="Times New Roman" w:hAnsi="Times New Roman" w:cs="Times New Roman"/>
          <w:szCs w:val="28"/>
        </w:rPr>
        <w:t xml:space="preserve">年</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创新建设专项</w:t>
      </w:r>
      <w:r>
        <w:rPr>
          <w:rFonts w:ascii="Times New Roman" w:hAnsi="Times New Roman" w:cs="Times New Roman"/>
          <w:szCs w:val="28"/>
        </w:rPr>
        <w:t xml:space="preserve">”</w:t>
      </w:r>
      <w:r>
        <w:rPr>
          <w:rFonts w:ascii="Times New Roman" w:hAnsi="Times New Roman" w:cs="Times New Roman"/>
          <w:szCs w:val="28"/>
        </w:rPr>
        <w:t xml:space="preserve">项目计划支持</w:t>
      </w:r>
      <w:r>
        <w:rPr>
          <w:rFonts w:ascii="Times New Roman" w:hAnsi="Times New Roman" w:cs="Times New Roman"/>
        </w:rPr>
        <w:t xml:space="preserve">支持产业技术创新重点研发项目</w:t>
      </w:r>
      <w:r>
        <w:rPr>
          <w:rFonts w:ascii="Times New Roman" w:hAnsi="Times New Roman" w:cs="Times New Roman"/>
        </w:rPr>
        <w:t xml:space="preserve">2</w:t>
      </w:r>
      <w:r>
        <w:rPr>
          <w:rFonts w:ascii="Times New Roman" w:hAnsi="Times New Roman" w:cs="Times New Roman"/>
        </w:rPr>
        <w:t xml:space="preserve">项，</w:t>
      </w:r>
      <w:r>
        <w:rPr>
          <w:rFonts w:ascii="Times New Roman" w:hAnsi="Times New Roman" w:cs="Times New Roman"/>
        </w:rPr>
        <w:t xml:space="preserve">“1+4+N”</w:t>
      </w:r>
      <w:r>
        <w:rPr>
          <w:rFonts w:ascii="Times New Roman" w:hAnsi="Times New Roman" w:cs="Times New Roman"/>
        </w:rPr>
        <w:t xml:space="preserve">跨区域协同创新技术合作攻关、成果转移转化项目</w:t>
      </w:r>
      <w:r>
        <w:rPr>
          <w:rFonts w:ascii="Times New Roman" w:hAnsi="Times New Roman" w:cs="Times New Roman"/>
        </w:rPr>
        <w:t xml:space="preserve">3</w:t>
      </w:r>
      <w:r>
        <w:rPr>
          <w:rFonts w:ascii="Times New Roman" w:hAnsi="Times New Roman" w:cs="Times New Roman"/>
        </w:rPr>
        <w:t xml:space="preserve">项，创新平台建设项目</w:t>
      </w:r>
      <w:r>
        <w:rPr>
          <w:rFonts w:ascii="Times New Roman" w:hAnsi="Times New Roman" w:cs="Times New Roman"/>
        </w:rPr>
        <w:t xml:space="preserve">11</w:t>
      </w:r>
      <w:r>
        <w:rPr>
          <w:rFonts w:ascii="Times New Roman" w:hAnsi="Times New Roman" w:cs="Times New Roman"/>
        </w:rPr>
        <w:t xml:space="preserve">项，创新创业载体建设奖补</w:t>
      </w:r>
      <w:r>
        <w:rPr>
          <w:rFonts w:ascii="Times New Roman" w:hAnsi="Times New Roman" w:cs="Times New Roman"/>
        </w:rPr>
        <w:t xml:space="preserve">项目</w:t>
      </w:r>
      <w:r>
        <w:rPr>
          <w:rFonts w:ascii="Times New Roman" w:hAnsi="Times New Roman" w:cs="Times New Roman"/>
        </w:rPr>
        <w:t xml:space="preserve">16</w:t>
      </w:r>
      <w:r>
        <w:rPr>
          <w:rFonts w:ascii="Times New Roman" w:hAnsi="Times New Roman" w:cs="Times New Roman"/>
        </w:rPr>
        <w:t xml:space="preserve">项，因我单位所提交</w:t>
      </w:r>
      <w:r>
        <w:rPr>
          <w:rFonts w:ascii="Times New Roman" w:hAnsi="Times New Roman" w:cs="Times New Roman"/>
          <w:szCs w:val="28"/>
        </w:rPr>
        <w:t xml:space="preserve">“</w:t>
      </w:r>
      <w:r>
        <w:rPr>
          <w:rFonts w:ascii="Times New Roman" w:hAnsi="Times New Roman" w:cs="Times New Roman"/>
          <w:szCs w:val="28"/>
        </w:rPr>
        <w:t xml:space="preserve">2024</w:t>
      </w:r>
      <w:r>
        <w:rPr>
          <w:rFonts w:ascii="Times New Roman" w:hAnsi="Times New Roman" w:cs="Times New Roman"/>
          <w:szCs w:val="28"/>
        </w:rPr>
        <w:t xml:space="preserve">年</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创新建设专项</w:t>
      </w:r>
      <w:r>
        <w:rPr>
          <w:rFonts w:ascii="Times New Roman" w:hAnsi="Times New Roman" w:cs="Times New Roman"/>
          <w:szCs w:val="28"/>
        </w:rPr>
        <w:t xml:space="preserve">”</w:t>
      </w:r>
      <w:r>
        <w:rPr>
          <w:rFonts w:ascii="Times New Roman" w:hAnsi="Times New Roman" w:cs="Times New Roman"/>
          <w:szCs w:val="28"/>
        </w:rPr>
        <w:t xml:space="preserve">用款计划于</w:t>
      </w:r>
      <w:r>
        <w:rPr>
          <w:rFonts w:ascii="Times New Roman" w:hAnsi="Times New Roman" w:cs="Times New Roman"/>
          <w:szCs w:val="28"/>
        </w:rPr>
        <w:t xml:space="preserve">2024</w:t>
      </w:r>
      <w:r>
        <w:rPr>
          <w:rFonts w:ascii="Times New Roman" w:hAnsi="Times New Roman" w:cs="Times New Roman"/>
          <w:szCs w:val="28"/>
        </w:rPr>
        <w:t xml:space="preserve">年</w:t>
      </w:r>
      <w:r>
        <w:rPr>
          <w:rFonts w:ascii="Times New Roman" w:hAnsi="Times New Roman" w:cs="Times New Roman"/>
          <w:szCs w:val="28"/>
        </w:rPr>
        <w:t xml:space="preserve">10</w:t>
      </w:r>
      <w:r>
        <w:rPr>
          <w:rFonts w:ascii="Times New Roman" w:hAnsi="Times New Roman" w:cs="Times New Roman"/>
          <w:szCs w:val="28"/>
        </w:rPr>
        <w:t xml:space="preserve">月终审，</w:t>
      </w:r>
      <w:r>
        <w:rPr>
          <w:rFonts w:ascii="Times New Roman" w:hAnsi="Times New Roman" w:cs="Times New Roman"/>
          <w:szCs w:val="28"/>
        </w:rPr>
        <w:t xml:space="preserve">“</w:t>
      </w:r>
      <w:r>
        <w:rPr>
          <w:rFonts w:ascii="Times New Roman" w:hAnsi="Times New Roman" w:cs="Times New Roman"/>
          <w:szCs w:val="28"/>
        </w:rPr>
        <w:t xml:space="preserve">2024</w:t>
      </w:r>
      <w:r>
        <w:rPr>
          <w:rFonts w:ascii="Times New Roman" w:hAnsi="Times New Roman" w:cs="Times New Roman"/>
          <w:szCs w:val="28"/>
        </w:rPr>
        <w:t xml:space="preserve">年</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创新建设专项</w:t>
      </w:r>
      <w:r>
        <w:rPr>
          <w:rFonts w:ascii="Times New Roman" w:hAnsi="Times New Roman" w:cs="Times New Roman"/>
          <w:szCs w:val="28"/>
        </w:rPr>
        <w:t xml:space="preserve">”</w:t>
      </w:r>
      <w:r>
        <w:rPr>
          <w:rFonts w:ascii="Times New Roman" w:hAnsi="Times New Roman" w:cs="Times New Roman"/>
          <w:szCs w:val="28"/>
        </w:rPr>
        <w:t xml:space="preserve">项目资金于</w:t>
      </w:r>
      <w:r>
        <w:rPr>
          <w:rFonts w:ascii="Times New Roman" w:hAnsi="Times New Roman" w:cs="Times New Roman"/>
          <w:szCs w:val="28"/>
        </w:rPr>
        <w:t xml:space="preserve">2024</w:t>
      </w:r>
      <w:r>
        <w:rPr>
          <w:rFonts w:ascii="Times New Roman" w:hAnsi="Times New Roman" w:cs="Times New Roman"/>
          <w:szCs w:val="28"/>
        </w:rPr>
        <w:t xml:space="preserve">年</w:t>
      </w:r>
      <w:r>
        <w:rPr>
          <w:rFonts w:ascii="Times New Roman" w:hAnsi="Times New Roman" w:cs="Times New Roman"/>
          <w:szCs w:val="28"/>
        </w:rPr>
        <w:t xml:space="preserve">10</w:t>
      </w:r>
      <w:r>
        <w:rPr>
          <w:rFonts w:ascii="Times New Roman" w:hAnsi="Times New Roman" w:cs="Times New Roman"/>
          <w:szCs w:val="28"/>
        </w:rPr>
        <w:t xml:space="preserve">月末完成拨付，项目整体进展处于起步阶段。</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w:t>
      </w:r>
      <w:r>
        <w:rPr>
          <w:rFonts w:ascii="Times New Roman" w:hAnsi="Times New Roman" w:cs="Times New Roman"/>
          <w:szCs w:val="28"/>
        </w:rPr>
        <w:t xml:space="preserve">关于申请拨付</w:t>
      </w:r>
      <w:r>
        <w:rPr>
          <w:rFonts w:ascii="Times New Roman" w:hAnsi="Times New Roman" w:cs="Times New Roman"/>
          <w:szCs w:val="28"/>
        </w:rPr>
        <w:t xml:space="preserve">2023</w:t>
      </w:r>
      <w:r>
        <w:rPr>
          <w:rFonts w:ascii="Times New Roman" w:hAnsi="Times New Roman" w:cs="Times New Roman"/>
          <w:szCs w:val="28"/>
        </w:rPr>
        <w:t xml:space="preserve">年乌鲁木齐市</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建设科技专项计划项目资金的请示</w:t>
      </w:r>
      <w:r>
        <w:rPr>
          <w:rFonts w:ascii="Times New Roman" w:hAnsi="Times New Roman" w:cs="Times New Roman"/>
          <w:szCs w:val="28"/>
        </w:rPr>
        <w:t xml:space="preserve">》</w:t>
      </w:r>
      <w:r>
        <w:rPr>
          <w:rFonts w:ascii="Times New Roman" w:hAnsi="Times New Roman" w:cs="Times New Roman"/>
          <w:szCs w:val="28"/>
        </w:rPr>
        <w:t xml:space="preserve">（乌科发</w:t>
      </w:r>
      <w:r>
        <w:rPr>
          <w:rFonts w:ascii="方正隶书_GBK" w:eastAsia="方正隶书_GBK" w:hAnsi="方正隶书_GBK" w:cs="方正隶书_GBK" w:hint="eastAsia"/>
          <w:szCs w:val="28"/>
        </w:rPr>
        <w:t xml:space="preserve">〔</w:t>
      </w:r>
      <w:r>
        <w:rPr>
          <w:rFonts w:ascii="Times New Roman" w:hAnsi="Times New Roman" w:cs="Times New Roman"/>
          <w:szCs w:val="28"/>
        </w:rPr>
        <w:t xml:space="preserve">2023</w:t>
      </w:r>
      <w:r>
        <w:rPr>
          <w:rFonts w:ascii="Times New Roman" w:hAnsi="Times New Roman" w:cs="Times New Roman"/>
          <w:szCs w:val="28"/>
        </w:rPr>
        <w:t xml:space="preserve">〕</w:t>
      </w:r>
      <w:r>
        <w:rPr>
          <w:rFonts w:ascii="Times New Roman" w:hAnsi="Times New Roman" w:cs="Times New Roman"/>
          <w:szCs w:val="28"/>
        </w:rPr>
        <w:t xml:space="preserve">43</w:t>
      </w:r>
      <w:r>
        <w:rPr>
          <w:rFonts w:ascii="Times New Roman" w:hAnsi="Times New Roman" w:cs="Times New Roman"/>
          <w:szCs w:val="28"/>
        </w:rPr>
        <w:t xml:space="preserve">号）</w:t>
      </w:r>
      <w:r>
        <w:rPr>
          <w:rFonts w:ascii="Times New Roman" w:hAnsi="Times New Roman" w:cs="Times New Roman"/>
          <w:szCs w:val="28"/>
        </w:rPr>
        <w:t xml:space="preserve">于</w:t>
      </w:r>
      <w:r>
        <w:rPr>
          <w:rFonts w:ascii="Times New Roman" w:hAnsi="Times New Roman" w:cs="Times New Roman"/>
          <w:szCs w:val="28"/>
        </w:rPr>
        <w:t xml:space="preserve">2023</w:t>
      </w:r>
      <w:r>
        <w:rPr>
          <w:rFonts w:ascii="Times New Roman" w:hAnsi="Times New Roman" w:cs="Times New Roman"/>
          <w:szCs w:val="28"/>
        </w:rPr>
        <w:t xml:space="preserve">年</w:t>
      </w:r>
      <w:r>
        <w:rPr>
          <w:rFonts w:ascii="Times New Roman" w:hAnsi="Times New Roman" w:cs="Times New Roman"/>
          <w:szCs w:val="28"/>
        </w:rPr>
        <w:t xml:space="preserve">9</w:t>
      </w:r>
      <w:r>
        <w:rPr>
          <w:rFonts w:ascii="Times New Roman" w:hAnsi="Times New Roman" w:cs="Times New Roman"/>
          <w:szCs w:val="28"/>
        </w:rPr>
        <w:t xml:space="preserve">月</w:t>
      </w:r>
      <w:r>
        <w:rPr>
          <w:rFonts w:ascii="Times New Roman" w:hAnsi="Times New Roman" w:cs="Times New Roman"/>
          <w:szCs w:val="28"/>
        </w:rPr>
        <w:t xml:space="preserve">21</w:t>
      </w:r>
      <w:r>
        <w:rPr>
          <w:rFonts w:ascii="Times New Roman" w:hAnsi="Times New Roman" w:cs="Times New Roman"/>
          <w:szCs w:val="28"/>
        </w:rPr>
        <w:t xml:space="preserve">日提交市政府审核通过，拟实施</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w:t>
      </w:r>
      <w:r>
        <w:rPr>
          <w:rFonts w:ascii="Times New Roman" w:hAnsi="Times New Roman" w:cs="Times New Roman"/>
          <w:szCs w:val="28"/>
        </w:rPr>
        <w:t xml:space="preserve">建设科技专项计划项目</w:t>
      </w:r>
      <w:r>
        <w:rPr>
          <w:rFonts w:ascii="Times New Roman" w:hAnsi="Times New Roman" w:cs="Times New Roman"/>
          <w:szCs w:val="28"/>
        </w:rPr>
        <w:t xml:space="preserve">321</w:t>
      </w:r>
      <w:r>
        <w:rPr>
          <w:rFonts w:ascii="Times New Roman" w:hAnsi="Times New Roman" w:cs="Times New Roman"/>
          <w:szCs w:val="28"/>
        </w:rPr>
        <w:t xml:space="preserve">项，支持资金</w:t>
      </w:r>
      <w:r>
        <w:rPr>
          <w:rFonts w:ascii="Times New Roman" w:hAnsi="Times New Roman" w:cs="Times New Roman"/>
          <w:szCs w:val="28"/>
        </w:rPr>
        <w:t xml:space="preserve">5898</w:t>
      </w:r>
      <w:r>
        <w:rPr>
          <w:rFonts w:ascii="Times New Roman" w:hAnsi="Times New Roman" w:cs="Times New Roman"/>
          <w:szCs w:val="28"/>
        </w:rPr>
        <w:t xml:space="preserve">万元</w:t>
      </w:r>
      <w:r>
        <w:rPr>
          <w:rFonts w:ascii="Times New Roman" w:hAnsi="Times New Roman" w:cs="Times New Roman"/>
          <w:szCs w:val="28"/>
        </w:rPr>
        <w:t xml:space="preserve">，于</w:t>
      </w:r>
      <w:r>
        <w:rPr>
          <w:rFonts w:ascii="Times New Roman" w:hAnsi="Times New Roman" w:cs="Times New Roman"/>
          <w:szCs w:val="28"/>
        </w:rPr>
        <w:t xml:space="preserve">2023</w:t>
      </w:r>
      <w:r>
        <w:rPr>
          <w:rFonts w:ascii="Times New Roman" w:hAnsi="Times New Roman" w:cs="Times New Roman"/>
          <w:szCs w:val="28"/>
        </w:rPr>
        <w:t xml:space="preserve">年</w:t>
      </w:r>
      <w:r>
        <w:rPr>
          <w:rFonts w:ascii="Times New Roman" w:hAnsi="Times New Roman" w:cs="Times New Roman"/>
          <w:szCs w:val="28"/>
        </w:rPr>
        <w:t xml:space="preserve">12</w:t>
      </w:r>
      <w:r>
        <w:rPr>
          <w:rFonts w:ascii="Times New Roman" w:hAnsi="Times New Roman" w:cs="Times New Roman"/>
          <w:szCs w:val="28"/>
        </w:rPr>
        <w:t xml:space="preserve">月拨付第一批资金</w:t>
      </w:r>
      <w:r>
        <w:rPr>
          <w:rFonts w:ascii="Times New Roman" w:hAnsi="Times New Roman" w:cs="Times New Roman"/>
          <w:szCs w:val="28"/>
        </w:rPr>
        <w:t xml:space="preserve">2578</w:t>
      </w:r>
      <w:r>
        <w:rPr>
          <w:rFonts w:ascii="Times New Roman" w:hAnsi="Times New Roman" w:cs="Times New Roman"/>
          <w:szCs w:val="28"/>
        </w:rPr>
        <w:t xml:space="preserve">万元，</w:t>
      </w:r>
      <w:r>
        <w:rPr>
          <w:rFonts w:ascii="Times New Roman" w:hAnsi="Times New Roman" w:cs="Times New Roman"/>
          <w:szCs w:val="28"/>
        </w:rPr>
        <w:t xml:space="preserve">2024</w:t>
      </w:r>
      <w:r>
        <w:rPr>
          <w:rFonts w:ascii="Times New Roman" w:hAnsi="Times New Roman" w:cs="Times New Roman"/>
          <w:szCs w:val="28"/>
        </w:rPr>
        <w:t xml:space="preserve">年拨付第二批和第三批资金，共计</w:t>
      </w:r>
      <w:r>
        <w:rPr>
          <w:rFonts w:ascii="Times New Roman" w:hAnsi="Times New Roman" w:cs="Times New Roman"/>
          <w:szCs w:val="28"/>
        </w:rPr>
        <w:t xml:space="preserve">1674.94</w:t>
      </w:r>
      <w:r>
        <w:rPr>
          <w:rFonts w:ascii="Times New Roman" w:hAnsi="Times New Roman" w:cs="Times New Roman"/>
          <w:szCs w:val="28"/>
        </w:rPr>
        <w:t xml:space="preserve">万元。</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评价数据由</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创新建设专项科技计划项目承担单位</w:t>
      </w:r>
      <w:r>
        <w:rPr>
          <w:rFonts w:ascii="Times New Roman" w:hAnsi="Times New Roman" w:cs="Times New Roman"/>
          <w:szCs w:val="28"/>
        </w:rPr>
        <w:t xml:space="preserve">企业提供，经我局经费主管科室审核后上报。</w:t>
      </w:r>
    </w:p>
    <w:p>
      <w:pPr>
        <w:pStyle w:val="Heading3"/>
        <w:ind w:firstLine="643"/>
        <w:rPr>
          <w:rFonts w:ascii="Times New Roman" w:hAnsi="Times New Roman" w:cs="Times New Roman"/>
        </w:rPr>
      </w:pPr>
      <w:bookmarkStart w:id="15" w:name="_Toc165277228"/>
      <w:r>
        <w:rPr>
          <w:rFonts w:ascii="Times New Roman" w:hAnsi="Times New Roman" w:cs="Times New Roman"/>
        </w:rPr>
        <w:t xml:space="preserve">2.</w:t>
      </w:r>
      <w:r>
        <w:rPr>
          <w:rFonts w:ascii="Times New Roman" w:hAnsi="Times New Roman" w:cs="Times New Roman"/>
        </w:rPr>
        <w:t xml:space="preserve">评价目的</w:t>
      </w:r>
      <w:bookmarkEnd w:id="15"/>
    </w:p>
    <w:p>
      <w:pPr>
        <w:spacing w:line="360" w:lineRule="auto"/>
        <w:ind w:firstLine="560"/>
        <w:rPr>
          <w:rFonts w:ascii="Times New Roman" w:hAnsi="Times New Roman" w:cs="Times New Roman"/>
        </w:rPr>
      </w:pPr>
      <w:r>
        <w:rPr>
          <w:rFonts w:ascii="Times New Roman" w:hAnsi="Times New Roman" w:cs="Times New Roman"/>
        </w:rPr>
        <w:t xml:space="preserve">本项工作旨在落实《中共中央</w:t>
      </w:r>
      <w:r>
        <w:rPr>
          <w:rFonts w:ascii="Times New Roman" w:hAnsi="Times New Roman" w:cs="Times New Roman"/>
        </w:rPr>
        <w:t xml:space="preserve"> </w:t>
      </w:r>
      <w:r>
        <w:rPr>
          <w:rFonts w:ascii="Times New Roman" w:hAnsi="Times New Roman" w:cs="Times New Roman"/>
        </w:rPr>
        <w:t xml:space="preserve">国务院关于全面实施预算绩效管理的意见》（中发〔</w:t>
      </w:r>
      <w:r>
        <w:rPr>
          <w:rFonts w:ascii="Times New Roman" w:hAnsi="Times New Roman" w:cs="Times New Roman"/>
        </w:rPr>
        <w:t xml:space="preserve">2018</w:t>
      </w:r>
      <w:r>
        <w:rPr>
          <w:rFonts w:ascii="Times New Roman" w:hAnsi="Times New Roman" w:cs="Times New Roman"/>
        </w:rPr>
        <w:t xml:space="preserve">〕</w:t>
      </w:r>
      <w:r>
        <w:rPr>
          <w:rFonts w:ascii="Times New Roman" w:hAnsi="Times New Roman" w:cs="Times New Roman"/>
        </w:rPr>
        <w:t xml:space="preserve">34</w:t>
      </w:r>
      <w:r>
        <w:rPr>
          <w:rFonts w:ascii="Times New Roman" w:hAnsi="Times New Roman" w:cs="Times New Roman"/>
        </w:rPr>
        <w:t xml:space="preserve">号）文件精神，全面推进预算绩效管理工作，落实预算执行及绩效管理主体责任。具体而言包括以下两点：</w:t>
      </w:r>
      <w:r>
        <w:rPr>
          <w:rFonts w:ascii="Times New Roman" w:hAnsi="Times New Roman" w:cs="Times New Roman" w:hint="eastAsia"/>
        </w:rPr>
        <w:t xml:space="preserve">  </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1</w:t>
      </w:r>
      <w:r>
        <w:rPr>
          <w:rFonts w:ascii="Times New Roman" w:hAnsi="Times New Roman" w:cs="Times New Roman"/>
        </w:rPr>
        <w:t xml:space="preserve">）通过对项目设立的背景、意义、项目内容、项目</w:t>
      </w:r>
      <w:r>
        <w:rPr>
          <w:rFonts w:ascii="Times New Roman" w:hAnsi="Times New Roman" w:cs="Times New Roman"/>
        </w:rPr>
        <w:t xml:space="preserve">现状及绩效目标、资金投入、资金管理、组织实施、产出指标、成本指标和效益指标等进行深入调研和分析，进一步了解</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创新建设专项科技计划项目</w:t>
      </w:r>
      <w:r>
        <w:rPr>
          <w:rFonts w:ascii="Times New Roman" w:hAnsi="Times New Roman" w:cs="Times New Roman"/>
        </w:rPr>
        <w:t xml:space="preserve">实施情况，并考察项目实施过程和效果。</w:t>
      </w:r>
    </w:p>
    <w:p>
      <w:pPr>
        <w:spacing w:line="360" w:lineRule="auto"/>
        <w:ind w:firstLine="560"/>
        <w:rPr>
          <w:rFonts w:ascii="Times New Roman" w:hAnsi="Times New Roman" w:cs="Times New Roman"/>
          <w:b/>
          <w:bCs/>
        </w:rPr>
      </w:pPr>
      <w:r>
        <w:rPr>
          <w:rFonts w:ascii="Times New Roman" w:hAnsi="Times New Roman" w:cs="Times New Roman"/>
        </w:rPr>
        <w:t xml:space="preserve">（</w:t>
      </w:r>
      <w:r>
        <w:rPr>
          <w:rFonts w:ascii="Times New Roman" w:hAnsi="Times New Roman" w:cs="Times New Roman"/>
        </w:rPr>
        <w:t xml:space="preserve">2</w:t>
      </w:r>
      <w:r>
        <w:rPr>
          <w:rFonts w:ascii="Times New Roman" w:hAnsi="Times New Roman" w:cs="Times New Roman"/>
        </w:rPr>
        <w:t xml:space="preserve">）通过评价，客观公正反映项目立项科学性、项目管理规范性、项目实施有效性和项目效果，总结项目实施的经验，发现项目实施过程中存在的问题，提高财政资金使用效益。</w:t>
      </w:r>
    </w:p>
    <w:p>
      <w:pPr>
        <w:pStyle w:val="Heading3"/>
        <w:ind w:firstLine="643"/>
        <w:rPr>
          <w:rFonts w:ascii="Times New Roman" w:hAnsi="Times New Roman" w:cs="Times New Roman"/>
        </w:rPr>
      </w:pPr>
      <w:bookmarkStart w:id="16" w:name="_Toc165277229"/>
      <w:r>
        <w:rPr>
          <w:rFonts w:ascii="Times New Roman" w:hAnsi="Times New Roman" w:cs="Times New Roman"/>
        </w:rPr>
        <w:t xml:space="preserve">3.</w:t>
      </w:r>
      <w:r>
        <w:rPr>
          <w:rFonts w:ascii="Times New Roman" w:hAnsi="Times New Roman" w:cs="Times New Roman"/>
        </w:rPr>
        <w:t xml:space="preserve">评价对象</w:t>
      </w:r>
      <w:bookmarkEnd w:id="16"/>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1</w:t>
      </w:r>
      <w:r>
        <w:rPr>
          <w:rFonts w:ascii="Times New Roman" w:hAnsi="Times New Roman" w:cs="Times New Roman"/>
        </w:rPr>
        <w:t xml:space="preserve">）绩效评价的对象：</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创新建设专项科技计划项目</w:t>
      </w:r>
    </w:p>
    <w:p>
      <w:pPr>
        <w:pStyle w:val="Heading3"/>
        <w:ind w:firstLine="643"/>
        <w:rPr>
          <w:rFonts w:ascii="Times New Roman" w:hAnsi="Times New Roman" w:cs="Times New Roman"/>
        </w:rPr>
      </w:pPr>
      <w:bookmarkStart w:id="17" w:name="_Toc165277230"/>
      <w:r>
        <w:rPr>
          <w:rFonts w:ascii="Times New Roman" w:hAnsi="Times New Roman" w:cs="Times New Roman"/>
        </w:rPr>
        <w:t xml:space="preserve">4.</w:t>
      </w:r>
      <w:r>
        <w:rPr>
          <w:rFonts w:ascii="Times New Roman" w:hAnsi="Times New Roman" w:cs="Times New Roman"/>
        </w:rPr>
        <w:t xml:space="preserve">绩效评价范围</w:t>
      </w:r>
      <w:bookmarkEnd w:id="17"/>
    </w:p>
    <w:p>
      <w:pPr>
        <w:spacing w:line="360" w:lineRule="auto"/>
        <w:ind w:firstLine="560"/>
        <w:rPr>
          <w:rFonts w:ascii="Times New Roman" w:hAnsi="Times New Roman" w:cs="Times New Roman"/>
        </w:rPr>
      </w:pPr>
      <w:r>
        <w:rPr>
          <w:rFonts w:ascii="Times New Roman" w:hAnsi="Times New Roman" w:cs="Times New Roman"/>
        </w:rPr>
        <w:t xml:space="preserve">1.</w:t>
      </w:r>
      <w:r>
        <w:rPr>
          <w:rFonts w:ascii="Times New Roman" w:hAnsi="Times New Roman" w:cs="Times New Roman"/>
        </w:rPr>
        <w:t xml:space="preserve">时间范围：</w:t>
      </w:r>
      <w:r>
        <w:rPr>
          <w:rFonts w:ascii="Times New Roman" w:hAnsi="Times New Roman" w:cs="Times New Roman"/>
        </w:rPr>
        <w:t xml:space="preserve">2024</w:t>
      </w:r>
      <w:r>
        <w:rPr>
          <w:rFonts w:ascii="Times New Roman" w:hAnsi="Times New Roman" w:cs="Times New Roman"/>
        </w:rPr>
        <w:t xml:space="preserve">年</w:t>
      </w:r>
      <w:r>
        <w:rPr>
          <w:rFonts w:ascii="Times New Roman" w:hAnsi="Times New Roman" w:cs="Times New Roman"/>
        </w:rPr>
        <w:t xml:space="preserve">1</w:t>
      </w:r>
      <w:r>
        <w:rPr>
          <w:rFonts w:ascii="Times New Roman" w:hAnsi="Times New Roman" w:cs="Times New Roman"/>
        </w:rPr>
        <w:t xml:space="preserve">月</w:t>
      </w:r>
      <w:r>
        <w:rPr>
          <w:rFonts w:ascii="Times New Roman" w:hAnsi="Times New Roman" w:cs="Times New Roman"/>
        </w:rPr>
        <w:t xml:space="preserve">1</w:t>
      </w:r>
      <w:r>
        <w:rPr>
          <w:rFonts w:ascii="Times New Roman" w:hAnsi="Times New Roman" w:cs="Times New Roman"/>
        </w:rPr>
        <w:t xml:space="preserve">日至</w:t>
      </w:r>
      <w:r>
        <w:rPr>
          <w:rFonts w:ascii="Times New Roman" w:hAnsi="Times New Roman" w:cs="Times New Roman"/>
        </w:rPr>
        <w:t xml:space="preserve">2024</w:t>
      </w:r>
      <w:r>
        <w:rPr>
          <w:rFonts w:ascii="Times New Roman" w:hAnsi="Times New Roman" w:cs="Times New Roman"/>
        </w:rPr>
        <w:t xml:space="preserve">年</w:t>
      </w:r>
      <w:r>
        <w:rPr>
          <w:rFonts w:ascii="Times New Roman" w:hAnsi="Times New Roman" w:cs="Times New Roman"/>
        </w:rPr>
        <w:t xml:space="preserve">12</w:t>
      </w:r>
      <w:r>
        <w:rPr>
          <w:rFonts w:ascii="Times New Roman" w:hAnsi="Times New Roman" w:cs="Times New Roman"/>
        </w:rPr>
        <w:t xml:space="preserve">月</w:t>
      </w:r>
      <w:r>
        <w:rPr>
          <w:rFonts w:ascii="Times New Roman" w:hAnsi="Times New Roman" w:cs="Times New Roman"/>
        </w:rPr>
        <w:t xml:space="preserve">31</w:t>
      </w:r>
      <w:r>
        <w:rPr>
          <w:rFonts w:ascii="Times New Roman" w:hAnsi="Times New Roman" w:cs="Times New Roman"/>
        </w:rPr>
        <w:t xml:space="preserve">日。</w:t>
      </w:r>
    </w:p>
    <w:p>
      <w:pPr>
        <w:spacing w:line="360" w:lineRule="auto"/>
        <w:ind w:firstLine="560"/>
        <w:rPr>
          <w:rFonts w:ascii="Times New Roman" w:hAnsi="Times New Roman" w:cs="Times New Roman"/>
        </w:rPr>
      </w:pPr>
      <w:r>
        <w:rPr>
          <w:rFonts w:ascii="Times New Roman" w:hAnsi="Times New Roman" w:cs="Times New Roman"/>
        </w:rPr>
        <w:t xml:space="preserve">2.</w:t>
      </w:r>
      <w:r>
        <w:rPr>
          <w:rFonts w:ascii="Times New Roman" w:hAnsi="Times New Roman" w:cs="Times New Roman"/>
        </w:rPr>
        <w:t xml:space="preserve">项目范围：评价范围为</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创新建设专项科技计划项目</w:t>
      </w:r>
      <w:r>
        <w:rPr>
          <w:rFonts w:ascii="Times New Roman" w:hAnsi="Times New Roman" w:cs="Times New Roman"/>
        </w:rPr>
        <w:t xml:space="preserve">2024</w:t>
      </w:r>
      <w:r>
        <w:rPr>
          <w:rFonts w:ascii="Times New Roman" w:hAnsi="Times New Roman" w:cs="Times New Roman"/>
        </w:rPr>
        <w:t xml:space="preserve">年</w:t>
      </w:r>
      <w:r>
        <w:rPr>
          <w:rFonts w:ascii="Times New Roman" w:hAnsi="Times New Roman" w:cs="Times New Roman"/>
        </w:rPr>
        <w:t xml:space="preserve">1</w:t>
      </w:r>
      <w:r>
        <w:rPr>
          <w:rFonts w:ascii="Times New Roman" w:hAnsi="Times New Roman" w:cs="Times New Roman"/>
        </w:rPr>
        <w:t xml:space="preserve">月</w:t>
      </w:r>
      <w:r>
        <w:rPr>
          <w:rFonts w:ascii="Times New Roman" w:hAnsi="Times New Roman" w:cs="Times New Roman"/>
        </w:rPr>
        <w:t xml:space="preserve">1</w:t>
      </w:r>
      <w:r>
        <w:rPr>
          <w:rFonts w:ascii="Times New Roman" w:hAnsi="Times New Roman" w:cs="Times New Roman"/>
        </w:rPr>
        <w:t xml:space="preserve">日至</w:t>
      </w:r>
      <w:r>
        <w:rPr>
          <w:rFonts w:ascii="Times New Roman" w:hAnsi="Times New Roman" w:cs="Times New Roman"/>
        </w:rPr>
        <w:t xml:space="preserve">2024</w:t>
      </w:r>
      <w:r>
        <w:rPr>
          <w:rFonts w:ascii="Times New Roman" w:hAnsi="Times New Roman" w:cs="Times New Roman"/>
        </w:rPr>
        <w:t xml:space="preserve">年</w:t>
      </w:r>
      <w:r>
        <w:rPr>
          <w:rFonts w:ascii="Times New Roman" w:hAnsi="Times New Roman" w:cs="Times New Roman"/>
        </w:rPr>
        <w:t xml:space="preserve">12</w:t>
      </w:r>
      <w:r>
        <w:rPr>
          <w:rFonts w:ascii="Times New Roman" w:hAnsi="Times New Roman" w:cs="Times New Roman"/>
        </w:rPr>
        <w:t xml:space="preserve">月</w:t>
      </w:r>
      <w:r>
        <w:rPr>
          <w:rFonts w:ascii="Times New Roman" w:hAnsi="Times New Roman" w:cs="Times New Roman"/>
        </w:rPr>
        <w:t xml:space="preserve">31</w:t>
      </w:r>
      <w:r>
        <w:rPr>
          <w:rFonts w:ascii="Times New Roman" w:hAnsi="Times New Roman" w:cs="Times New Roman"/>
        </w:rPr>
        <w:t xml:space="preserve">日</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创新建设专项资金使用绩效情况，</w:t>
      </w:r>
      <w:r>
        <w:rPr>
          <w:rFonts w:ascii="Times New Roman" w:hAnsi="Times New Roman" w:cs="Times New Roman"/>
        </w:rPr>
        <w:t xml:space="preserve">相关数据由项目承担单位提供，经资金主管科室审核后上传绩效考核系统，项目实现产出和取得效益情况：</w:t>
      </w:r>
      <w:r>
        <w:rPr>
          <w:rFonts w:ascii="Times New Roman" w:hAnsi="Times New Roman" w:cs="Times New Roman"/>
        </w:rPr>
        <w:t xml:space="preserve">①</w:t>
      </w:r>
      <w:r>
        <w:rPr>
          <w:rFonts w:ascii="Times New Roman" w:hAnsi="Times New Roman" w:cs="Times New Roman"/>
        </w:rPr>
        <w:t xml:space="preserve">组织实施</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科技创新项目立项数量</w:t>
      </w:r>
      <w:r>
        <w:rPr>
          <w:rFonts w:ascii="Times New Roman" w:hAnsi="Times New Roman" w:cs="Times New Roman" w:hint="eastAsia"/>
        </w:rPr>
        <w:t xml:space="preserve">33</w:t>
      </w:r>
      <w:r>
        <w:rPr>
          <w:rFonts w:ascii="Times New Roman" w:hAnsi="Times New Roman" w:cs="Times New Roman"/>
        </w:rPr>
        <w:t xml:space="preserve">项</w:t>
      </w:r>
      <w:r>
        <w:rPr>
          <w:rFonts w:ascii="Times New Roman" w:hAnsi="Times New Roman" w:cs="Times New Roman"/>
        </w:rPr>
        <w:t xml:space="preserve">;②</w:t>
      </w:r>
      <w:r>
        <w:rPr>
          <w:rFonts w:ascii="Times New Roman" w:hAnsi="Times New Roman" w:cs="Times New Roman"/>
        </w:rPr>
        <w:t xml:space="preserve">申报知识产权</w:t>
      </w:r>
      <w:r>
        <w:rPr>
          <w:rFonts w:ascii="Times New Roman" w:hAnsi="Times New Roman" w:cs="Times New Roman" w:hint="eastAsia"/>
        </w:rPr>
        <w:t xml:space="preserve">25</w:t>
      </w:r>
      <w:r>
        <w:rPr>
          <w:rFonts w:ascii="Times New Roman" w:hAnsi="Times New Roman" w:cs="Times New Roman"/>
        </w:rPr>
        <w:t xml:space="preserve">项</w:t>
      </w:r>
      <w:r>
        <w:rPr>
          <w:rFonts w:ascii="Times New Roman" w:hAnsi="Times New Roman" w:cs="Times New Roman"/>
        </w:rPr>
        <w:t xml:space="preserve">;③</w:t>
      </w:r>
      <w:r>
        <w:rPr>
          <w:rFonts w:ascii="Times New Roman" w:hAnsi="Times New Roman" w:cs="Times New Roman"/>
        </w:rPr>
        <w:t xml:space="preserve">培养研发人员数量</w:t>
      </w:r>
      <w:r>
        <w:rPr>
          <w:rFonts w:ascii="Times New Roman" w:hAnsi="Times New Roman" w:cs="Times New Roman" w:hint="eastAsia"/>
        </w:rPr>
        <w:t xml:space="preserve">25</w:t>
      </w:r>
      <w:r>
        <w:rPr>
          <w:rFonts w:ascii="Times New Roman" w:hAnsi="Times New Roman" w:cs="Times New Roman"/>
        </w:rPr>
        <w:t xml:space="preserve">人；</w:t>
      </w:r>
      <w:r>
        <w:rPr>
          <w:rFonts w:ascii="Times New Roman" w:hAnsi="Times New Roman" w:cs="Times New Roman"/>
        </w:rPr>
        <w:t xml:space="preserve">④</w:t>
      </w:r>
      <w:r>
        <w:rPr>
          <w:rFonts w:ascii="Times New Roman" w:hAnsi="Times New Roman" w:cs="Times New Roman"/>
        </w:rPr>
        <w:t xml:space="preserve">带动社会投入与引导资金投入比例</w:t>
      </w:r>
      <w:r>
        <w:rPr>
          <w:rFonts w:ascii="Times New Roman" w:hAnsi="Times New Roman" w:cs="Times New Roman" w:hint="eastAsia"/>
        </w:rPr>
        <w:t xml:space="preserve">1.9</w:t>
      </w:r>
      <w:r>
        <w:rPr>
          <w:rFonts w:ascii="Times New Roman" w:hAnsi="Times New Roman" w:cs="Times New Roman"/>
        </w:rPr>
        <w:t xml:space="preserve">5</w:t>
      </w:r>
      <w:r>
        <w:rPr>
          <w:rFonts w:ascii="Times New Roman" w:hAnsi="Times New Roman" w:cs="Times New Roman" w:hint="eastAsia"/>
        </w:rPr>
        <w:t xml:space="preserve">：</w:t>
      </w:r>
      <w:r>
        <w:rPr>
          <w:rFonts w:ascii="Times New Roman" w:hAnsi="Times New Roman" w:cs="Times New Roman" w:hint="eastAsia"/>
        </w:rPr>
        <w:t xml:space="preserve">1</w:t>
      </w:r>
      <w:r>
        <w:rPr>
          <w:rFonts w:ascii="Times New Roman" w:hAnsi="Times New Roman" w:cs="Times New Roman"/>
        </w:rPr>
        <w:t xml:space="preserve">；</w:t>
      </w:r>
      <w:r>
        <w:rPr>
          <w:rFonts w:ascii="Times New Roman" w:hAnsi="Times New Roman" w:cs="Times New Roman"/>
        </w:rPr>
        <w:t xml:space="preserve">⑤</w:t>
      </w:r>
      <w:r>
        <w:rPr>
          <w:rFonts w:ascii="Times New Roman" w:hAnsi="Times New Roman" w:cs="Times New Roman"/>
        </w:rPr>
        <w:t xml:space="preserve">立项单位中企业比例达</w:t>
      </w:r>
      <w:r>
        <w:rPr>
          <w:rFonts w:ascii="Times New Roman" w:hAnsi="Times New Roman" w:cs="Times New Roman" w:hint="eastAsia"/>
        </w:rPr>
        <w:t xml:space="preserve">100</w:t>
      </w:r>
      <w:r>
        <w:rPr>
          <w:rFonts w:ascii="Times New Roman" w:hAnsi="Times New Roman" w:cs="Times New Roman"/>
        </w:rPr>
        <w:t xml:space="preserve">%</w:t>
      </w:r>
      <w:r>
        <w:rPr>
          <w:rFonts w:ascii="Times New Roman" w:hAnsi="Times New Roman" w:cs="Times New Roman"/>
        </w:rPr>
        <w:t xml:space="preserve">；</w:t>
      </w:r>
      <w:r>
        <w:rPr>
          <w:rFonts w:ascii="Times New Roman" w:hAnsi="Times New Roman" w:cs="Times New Roman"/>
        </w:rPr>
        <w:t xml:space="preserve">⑥</w:t>
      </w:r>
      <w:r>
        <w:rPr>
          <w:rFonts w:ascii="Times New Roman" w:hAnsi="Times New Roman" w:cs="Times New Roman"/>
        </w:rPr>
        <w:t xml:space="preserve">带动企业营业收入增长金额</w:t>
      </w:r>
      <w:r>
        <w:rPr>
          <w:rFonts w:ascii="Times New Roman" w:hAnsi="Times New Roman" w:cs="Times New Roman" w:hint="eastAsia"/>
        </w:rPr>
        <w:t xml:space="preserve">1.03</w:t>
      </w:r>
      <w:r>
        <w:rPr>
          <w:rFonts w:ascii="Times New Roman" w:hAnsi="Times New Roman" w:cs="Times New Roman" w:hint="eastAsia"/>
        </w:rPr>
        <w:t xml:space="preserve">亿</w:t>
      </w:r>
      <w:r>
        <w:rPr>
          <w:rFonts w:ascii="Times New Roman" w:hAnsi="Times New Roman" w:cs="Times New Roman"/>
        </w:rPr>
        <w:t xml:space="preserve">元；</w:t>
      </w:r>
      <w:r>
        <w:rPr>
          <w:rFonts w:ascii="Times New Roman" w:hAnsi="Times New Roman" w:cs="Times New Roman"/>
        </w:rPr>
        <w:t xml:space="preserve">⑦</w:t>
      </w:r>
      <w:r>
        <w:rPr>
          <w:rFonts w:ascii="Times New Roman" w:hAnsi="Times New Roman" w:cs="Times New Roman"/>
        </w:rPr>
        <w:t xml:space="preserve">项目的实施发挥了科技创新在实现推进</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建设成为高质量发展示范区目标中的支撑作用；</w:t>
      </w:r>
      <w:r>
        <w:rPr>
          <w:rFonts w:ascii="Times New Roman" w:hAnsi="Times New Roman" w:cs="Times New Roman"/>
        </w:rPr>
        <w:t xml:space="preserve">⑧</w:t>
      </w:r>
      <w:r>
        <w:rPr>
          <w:rFonts w:ascii="Times New Roman" w:hAnsi="Times New Roman" w:cs="Times New Roman"/>
        </w:rPr>
        <w:t xml:space="preserve">服务企业</w:t>
      </w:r>
      <w:r>
        <w:rPr>
          <w:rFonts w:ascii="Times New Roman" w:hAnsi="Times New Roman" w:cs="Times New Roman"/>
        </w:rPr>
        <w:t xml:space="preserve">满意度</w:t>
      </w:r>
      <w:r>
        <w:rPr>
          <w:rFonts w:ascii="Times New Roman" w:hAnsi="Times New Roman" w:cs="Times New Roman"/>
        </w:rPr>
        <w:t xml:space="preserve">达</w:t>
      </w:r>
      <w:r>
        <w:rPr>
          <w:rFonts w:ascii="Times New Roman" w:hAnsi="Times New Roman" w:cs="Times New Roman"/>
        </w:rPr>
        <w:t xml:space="preserve">100%</w:t>
      </w:r>
      <w:r>
        <w:rPr>
          <w:rFonts w:ascii="Times New Roman" w:hAnsi="Times New Roman" w:cs="Times New Roman"/>
        </w:rPr>
        <w:t xml:space="preserve">，通过项目的实施，总结以下经验：一是辅导企业规范项目管理，结合调研、走访等工作，进一步掌握企业科研项目管理现状，有针对性的帮助企业建立规范的项目、资金管理制度，提升企业项目管理能力，为后续申报自治区、国家级科技计划项目奠定基础；二是加强科技创新政策培训。积极组织企业参加自治区、市科技项目申报培训，为企业讲解项目申报和管理中的难点、要点，及时掌握国家、自治区、市重点支持的产业方向和最新成果，帮助企业及早做好各类项目申报准备；三是持续加强项目过程管理。对于实施期内的科研项目，加强项目过程管理，及</w:t>
      </w:r>
      <w:r>
        <w:rPr>
          <w:rFonts w:ascii="Times New Roman" w:hAnsi="Times New Roman" w:cs="Times New Roman"/>
        </w:rPr>
        <w:t xml:space="preserve">时了解项目实施中存在的问题，对于项目实施始终遇到的重大问题及时靠</w:t>
      </w:r>
      <w:r>
        <w:rPr>
          <w:rFonts w:ascii="Times New Roman" w:hAnsi="Times New Roman" w:cs="Times New Roman"/>
        </w:rPr>
        <w:t xml:space="preserve">前解决，确保项目技术、经济等绩效指标高质量完成。项目目实施中还存在以下问题：一是申报单位对项目申报流程还不熟悉，关于申报系统操作的问题咨询还比较多，导致企业项目申报时间较为紧张；二是申报单位对科研项目资金管理相关政策文件掌握还不够透彻。部分申报单位在制定项目资金预算时，对于个别科目的支出</w:t>
      </w:r>
      <w:r>
        <w:rPr>
          <w:rFonts w:ascii="Times New Roman" w:hAnsi="Times New Roman" w:cs="Times New Roman" w:hint="eastAsia"/>
        </w:rPr>
        <w:t xml:space="preserve">把握</w:t>
      </w:r>
      <w:r>
        <w:rPr>
          <w:rFonts w:ascii="Times New Roman" w:hAnsi="Times New Roman" w:cs="Times New Roman"/>
        </w:rPr>
        <w:t xml:space="preserve">还不够准确，存在支出内容与所列科目不符，资金额度超过规定比例等问题；三是申报单位内部管理制度还需进一步健全。部分企业在项目管理过程中未及时做好自筹资金和专项</w:t>
      </w:r>
      <w:r>
        <w:rPr>
          <w:rFonts w:ascii="Times New Roman" w:hAnsi="Times New Roman" w:cs="Times New Roman"/>
        </w:rPr>
        <w:t xml:space="preserve">资金归集工作，导致在后续研发投入统计工作中相关研发投入统计不准确，未做到</w:t>
      </w:r>
      <w:r>
        <w:rPr>
          <w:rFonts w:ascii="Times New Roman" w:hAnsi="Times New Roman" w:cs="Times New Roman"/>
        </w:rPr>
        <w:t xml:space="preserve">“</w:t>
      </w:r>
      <w:r>
        <w:rPr>
          <w:rFonts w:ascii="Times New Roman" w:hAnsi="Times New Roman" w:cs="Times New Roman"/>
        </w:rPr>
        <w:t xml:space="preserve">应统尽统</w:t>
      </w:r>
      <w:r>
        <w:rPr>
          <w:rFonts w:ascii="Times New Roman" w:hAnsi="Times New Roman" w:cs="Times New Roman"/>
        </w:rPr>
        <w:t xml:space="preserve">”</w:t>
      </w:r>
      <w:r>
        <w:rPr>
          <w:rFonts w:ascii="Times New Roman" w:hAnsi="Times New Roman" w:cs="Times New Roman"/>
        </w:rPr>
        <w:t xml:space="preserve">。原因分析：一是部分申报单位是初次申报科技项目，缺乏相关申报经验。二是科技创新相关政策文件宣传和培训还有待加强，部分申报单位对政策的把我还不够准确；三是部分申报单位注重生产环节，对科技创新的重要性认识还不足，没有建立规范的科研项目管理制度。项目实施总体上实现了绩效考核目标，有效推动</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建设的提升，为实现</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建设成为高质量发展示范区发挥了重要支撑作用。</w:t>
      </w:r>
    </w:p>
    <w:p>
      <w:pPr>
        <w:pStyle w:val="Heading2"/>
        <w:ind w:firstLine="643"/>
        <w:rPr>
          <w:rFonts w:ascii="Times New Roman" w:eastAsia="仿宋" w:hAnsi="Times New Roman" w:cs="Times New Roman"/>
          <w:lang w:bidi="en-US"/>
        </w:rPr>
      </w:pPr>
      <w:bookmarkStart w:id="18" w:name="_Toc165277231"/>
      <w:bookmarkStart w:id="19" w:name="_Toc67911606"/>
      <w:bookmarkStart w:id="20" w:name="_Hlk67586765"/>
      <w:r>
        <w:rPr>
          <w:rFonts w:ascii="Times New Roman" w:eastAsia="仿宋" w:hAnsi="Times New Roman" w:cs="Times New Roman"/>
          <w:lang w:bidi="en-US"/>
        </w:rPr>
        <w:t xml:space="preserve">（二）绩效评价原则、指标体系、方法及标准</w:t>
      </w:r>
      <w:bookmarkEnd w:id="18"/>
      <w:bookmarkEnd w:id="19"/>
    </w:p>
    <w:p>
      <w:pPr>
        <w:pStyle w:val="Heading3"/>
        <w:ind w:firstLine="643"/>
        <w:rPr>
          <w:rFonts w:ascii="Times New Roman" w:hAnsi="Times New Roman" w:cs="Times New Roman"/>
        </w:rPr>
      </w:pPr>
      <w:bookmarkStart w:id="21" w:name="_Toc165277232"/>
      <w:bookmarkEnd w:id="20"/>
      <w:r>
        <w:rPr>
          <w:rFonts w:ascii="Times New Roman" w:hAnsi="Times New Roman" w:cs="Times New Roman"/>
        </w:rPr>
        <w:t xml:space="preserve">1.</w:t>
      </w:r>
      <w:r>
        <w:rPr>
          <w:rFonts w:ascii="Times New Roman" w:hAnsi="Times New Roman" w:cs="Times New Roman"/>
        </w:rPr>
        <w:t xml:space="preserve">评价原则</w:t>
      </w:r>
      <w:bookmarkEnd w:id="21"/>
    </w:p>
    <w:p>
      <w:pPr>
        <w:spacing w:line="360" w:lineRule="auto"/>
        <w:ind w:firstLine="560"/>
        <w:rPr>
          <w:rFonts w:ascii="Times New Roman" w:hAnsi="Times New Roman" w:cs="Times New Roman"/>
        </w:rPr>
      </w:pPr>
      <w:r>
        <w:rPr>
          <w:rFonts w:ascii="Times New Roman" w:hAnsi="Times New Roman" w:cs="Times New Roman"/>
        </w:rPr>
        <w:t xml:space="preserve">（一）科学</w:t>
      </w:r>
      <w:r>
        <w:rPr>
          <w:rFonts w:ascii="Times New Roman" w:hAnsi="Times New Roman" w:cs="Times New Roman"/>
        </w:rPr>
        <w:t xml:space="preserve">公正。绩效评价应当运用科学合理的方法，按照规范的程序，对项目绩效进行客观、公正的反映。</w:t>
      </w:r>
    </w:p>
    <w:p>
      <w:pPr>
        <w:spacing w:line="360" w:lineRule="auto"/>
        <w:ind w:firstLine="560"/>
        <w:rPr>
          <w:rFonts w:ascii="Times New Roman" w:hAnsi="Times New Roman" w:cs="Times New Roman"/>
        </w:rPr>
      </w:pPr>
      <w:r>
        <w:rPr>
          <w:rFonts w:ascii="Times New Roman" w:hAnsi="Times New Roman" w:cs="Times New Roman"/>
        </w:rPr>
        <w:t xml:space="preserve">（二）统筹兼顾。单位自评、部门评价和财政评价应职责明确，各有侧重，相互衔接。单位自评应由项目单位自主实施，即</w:t>
      </w:r>
      <w:r>
        <w:rPr>
          <w:rFonts w:ascii="Times New Roman" w:hAnsi="Times New Roman" w:cs="Times New Roman"/>
        </w:rPr>
        <w:t xml:space="preserve">“</w:t>
      </w:r>
      <w:r>
        <w:rPr>
          <w:rFonts w:ascii="Times New Roman" w:hAnsi="Times New Roman" w:cs="Times New Roman"/>
        </w:rPr>
        <w:t xml:space="preserve">谁支出、谁自评</w:t>
      </w:r>
      <w:r>
        <w:rPr>
          <w:rFonts w:ascii="Times New Roman" w:hAnsi="Times New Roman" w:cs="Times New Roman"/>
        </w:rPr>
        <w:t xml:space="preserve">”</w:t>
      </w:r>
      <w:r>
        <w:rPr>
          <w:rFonts w:ascii="Times New Roman" w:hAnsi="Times New Roman" w:cs="Times New Roman"/>
        </w:rPr>
        <w:t xml:space="preserve">。部门评价和财政评价应在单位自评的基础上开展，必要时</w:t>
      </w:r>
      <w:r>
        <w:rPr>
          <w:rFonts w:ascii="Times New Roman" w:hAnsi="Times New Roman" w:cs="Times New Roman"/>
        </w:rPr>
        <w:t xml:space="preserve">可委托第三方机构实施。</w:t>
      </w:r>
    </w:p>
    <w:p>
      <w:pPr>
        <w:spacing w:line="360" w:lineRule="auto"/>
        <w:ind w:firstLine="560"/>
        <w:rPr>
          <w:rFonts w:ascii="Times New Roman" w:hAnsi="Times New Roman" w:cs="Times New Roman"/>
        </w:rPr>
      </w:pPr>
      <w:r>
        <w:rPr>
          <w:rFonts w:ascii="Times New Roman" w:hAnsi="Times New Roman" w:cs="Times New Roman"/>
        </w:rPr>
        <w:t xml:space="preserve">（三）激励约束。绩效评价结果应与预算安排、政策调整、改进管理实质性挂钩，体现奖优罚劣和激励相容导向，有效要安排、低效要压减、无效要问责。</w:t>
      </w:r>
    </w:p>
    <w:p>
      <w:pPr>
        <w:spacing w:line="360" w:lineRule="auto"/>
        <w:ind w:firstLine="560"/>
        <w:rPr>
          <w:rFonts w:ascii="Times New Roman" w:hAnsi="Times New Roman" w:cs="Times New Roman"/>
        </w:rPr>
      </w:pPr>
      <w:r>
        <w:rPr>
          <w:rFonts w:ascii="Times New Roman" w:hAnsi="Times New Roman" w:cs="Times New Roman"/>
        </w:rPr>
        <w:t xml:space="preserve">（四）公开透明。绩效评价结果应依法依规公开，并自觉接受社会监督。</w:t>
      </w:r>
    </w:p>
    <w:p>
      <w:pPr>
        <w:pStyle w:val="Heading3"/>
        <w:ind w:firstLine="643"/>
        <w:rPr>
          <w:rFonts w:ascii="Times New Roman" w:hAnsi="Times New Roman" w:cs="Times New Roman"/>
        </w:rPr>
      </w:pPr>
      <w:bookmarkStart w:id="22" w:name="_Toc165277233"/>
      <w:r>
        <w:rPr>
          <w:rFonts w:ascii="Times New Roman" w:hAnsi="Times New Roman" w:cs="Times New Roman"/>
        </w:rPr>
        <w:t xml:space="preserve">2.</w:t>
      </w:r>
      <w:r>
        <w:rPr>
          <w:rFonts w:ascii="Times New Roman" w:hAnsi="Times New Roman" w:cs="Times New Roman"/>
        </w:rPr>
        <w:t xml:space="preserve">评价指标体系</w:t>
      </w:r>
      <w:bookmarkEnd w:id="22"/>
    </w:p>
    <w:p>
      <w:pPr>
        <w:spacing w:line="360" w:lineRule="auto"/>
        <w:ind w:firstLine="560"/>
        <w:rPr>
          <w:rFonts w:ascii="Times New Roman" w:hAnsi="Times New Roman" w:cs="Times New Roman"/>
        </w:rPr>
      </w:pPr>
      <w:r>
        <w:rPr>
          <w:rFonts w:ascii="Times New Roman" w:hAnsi="Times New Roman" w:cs="Times New Roman"/>
        </w:rPr>
        <w:t xml:space="preserve">绩效评价指标体系作为衡量绩效目标实现程度的考核工具，一般遵循以下原则：</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1</w:t>
      </w:r>
      <w:r>
        <w:rPr>
          <w:rFonts w:ascii="Times New Roman" w:hAnsi="Times New Roman" w:cs="Times New Roman"/>
        </w:rPr>
        <w:t xml:space="preserve">）相关性原则：绩效评价指标应当与绩效目标有直接的联系，能够恰当反映目标的实现程度。</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2</w:t>
      </w:r>
      <w:r>
        <w:rPr>
          <w:rFonts w:ascii="Times New Roman" w:hAnsi="Times New Roman" w:cs="Times New Roman"/>
        </w:rPr>
        <w:t xml:space="preserve">）重要性原则：应当优先使用最具评价对象代表性、最能反映评价要求的核心指标。</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3</w:t>
      </w:r>
      <w:r>
        <w:rPr>
          <w:rFonts w:ascii="Times New Roman" w:hAnsi="Times New Roman" w:cs="Times New Roman"/>
        </w:rPr>
        <w:t xml:space="preserve">）可比性原则：对同类评价对象要设定共性的绩效评价指标，以便于评价结果可以相互比较。</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4</w:t>
      </w:r>
      <w:r>
        <w:rPr>
          <w:rFonts w:ascii="Times New Roman" w:hAnsi="Times New Roman" w:cs="Times New Roman"/>
        </w:rPr>
        <w:t xml:space="preserve">）系统性原则：绩效评价指标的设置应当将定量指标与定性指标相结合，能系统反映财政支出所产生的社会效益、经济效益和可持续影响等。</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5</w:t>
      </w:r>
      <w:r>
        <w:rPr>
          <w:rFonts w:ascii="Times New Roman" w:hAnsi="Times New Roman" w:cs="Times New Roman"/>
        </w:rPr>
        <w:t xml:space="preserve">）经济性原则：绩效评价指标设计应当通俗易懂、简便易</w:t>
      </w:r>
      <w:r>
        <w:rPr>
          <w:rFonts w:ascii="Times New Roman" w:hAnsi="Times New Roman" w:cs="Times New Roman"/>
        </w:rPr>
        <w:t xml:space="preserve">行，数据的获得应当考虑现实条件和可操作性，符合成本效益原则。</w:t>
      </w:r>
    </w:p>
    <w:p>
      <w:pPr>
        <w:spacing w:line="360" w:lineRule="auto"/>
        <w:ind w:firstLine="560"/>
        <w:rPr>
          <w:rFonts w:ascii="Times New Roman" w:hAnsi="Times New Roman" w:cs="Times New Roman"/>
        </w:rPr>
      </w:pPr>
      <w:r>
        <w:rPr>
          <w:rFonts w:ascii="Times New Roman" w:hAnsi="Times New Roman" w:cs="Times New Roman"/>
        </w:rPr>
        <w:t xml:space="preserve">本项目的评价指标体系建立如下表所示。</w:t>
      </w:r>
    </w:p>
    <w:p>
      <w:pPr>
        <w:spacing w:line="360" w:lineRule="auto"/>
        <w:ind w:firstLine="560"/>
        <w:rPr>
          <w:rFonts w:ascii="Times New Roman" w:hAnsi="Times New Roman" w:cs="Times New Roman"/>
        </w:rPr>
      </w:pPr>
    </w:p>
    <w:p>
      <w:pPr>
        <w:spacing w:line="360" w:lineRule="auto"/>
        <w:ind w:firstLine="0" w:firstLineChars="0"/>
        <w:jc w:val="center"/>
        <w:rPr>
          <w:rFonts w:ascii="Times New Roman" w:hAnsi="Times New Roman" w:cs="Times New Roman"/>
          <w:b/>
          <w:bCs/>
        </w:rPr>
      </w:pPr>
      <w:r>
        <w:rPr>
          <w:rFonts w:ascii="Times New Roman" w:hAnsi="Times New Roman" w:cs="Times New Roman"/>
          <w:b/>
          <w:bCs/>
        </w:rPr>
        <w:t xml:space="preserve">  </w:t>
      </w:r>
      <w:r>
        <w:rPr>
          <w:rFonts w:ascii="Times New Roman" w:hAnsi="Times New Roman" w:cs="Times New Roman"/>
          <w:b/>
          <w:bCs/>
        </w:rPr>
        <w:t xml:space="preserve">项目支出绩效评价指标体系</w:t>
      </w:r>
    </w:p>
    <w:tbl>
      <w:tblPr>
        <w:tblStyle w:val="NormalTable"/>
        <w:tblW w:w="499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41"/>
        <w:gridCol w:w="713"/>
        <w:gridCol w:w="832"/>
        <w:gridCol w:w="1659"/>
        <w:gridCol w:w="4424"/>
      </w:tblGrid>
      <w:tr>
        <w:trPr>
          <w:trHeight w:val="692"/>
          <w:tblHeader/>
          <w:jc w:val="center"/>
        </w:trPr>
        <w:tc>
          <w:tcPr>
            <w:tcW w:w="387" w:type="pct"/>
            <w:tcBorders>
              <w:tl2br w:val="nil"/>
              <w:tr2bl w:val="nil"/>
            </w:tcBorders>
            <w:shd w:val="clear" w:color="auto" w:fill="D0CECE"/>
            <w:vAlign w:val="center"/>
          </w:tcPr>
          <w:p>
            <w:pPr>
              <w:widowControl/>
              <w:ind w:firstLine="0" w:firstLineChars="0"/>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 xml:space="preserve">一级指标</w:t>
            </w:r>
          </w:p>
        </w:tc>
        <w:tc>
          <w:tcPr>
            <w:tcW w:w="431" w:type="pct"/>
            <w:tcBorders>
              <w:tl2br w:val="nil"/>
              <w:tr2bl w:val="nil"/>
            </w:tcBorders>
            <w:shd w:val="clear" w:color="auto" w:fill="D0CECE"/>
            <w:vAlign w:val="center"/>
          </w:tcPr>
          <w:p>
            <w:pPr>
              <w:widowControl/>
              <w:ind w:firstLine="0" w:firstLineChars="0"/>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 xml:space="preserve">二级指标</w:t>
            </w:r>
          </w:p>
        </w:tc>
        <w:tc>
          <w:tcPr>
            <w:tcW w:w="503" w:type="pct"/>
            <w:tcBorders>
              <w:tl2br w:val="nil"/>
              <w:tr2bl w:val="nil"/>
            </w:tcBorders>
            <w:shd w:val="clear" w:color="auto" w:fill="D0CECE"/>
            <w:vAlign w:val="center"/>
          </w:tcPr>
          <w:p>
            <w:pPr>
              <w:widowControl/>
              <w:ind w:firstLine="0" w:firstLineChars="0"/>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 xml:space="preserve">三级指标</w:t>
            </w:r>
          </w:p>
        </w:tc>
        <w:tc>
          <w:tcPr>
            <w:tcW w:w="1003" w:type="pct"/>
            <w:tcBorders>
              <w:tl2br w:val="nil"/>
              <w:tr2bl w:val="nil"/>
            </w:tcBorders>
            <w:shd w:val="clear" w:color="auto" w:fill="D0CECE"/>
            <w:vAlign w:val="center"/>
          </w:tcPr>
          <w:p>
            <w:pPr>
              <w:widowControl/>
              <w:ind w:firstLine="0" w:firstLineChars="0"/>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 xml:space="preserve">指标解释</w:t>
            </w:r>
          </w:p>
        </w:tc>
        <w:tc>
          <w:tcPr>
            <w:tcW w:w="2674" w:type="pct"/>
            <w:tcBorders>
              <w:tl2br w:val="nil"/>
              <w:tr2bl w:val="nil"/>
            </w:tcBorders>
            <w:shd w:val="clear" w:color="auto" w:fill="D0CECE"/>
            <w:vAlign w:val="center"/>
          </w:tcPr>
          <w:p>
            <w:pPr>
              <w:widowControl/>
              <w:ind w:firstLine="0" w:firstLineChars="0"/>
              <w:jc w:val="center"/>
              <w:rPr>
                <w:rFonts w:ascii="Times New Roman" w:eastAsia="宋体" w:hAnsi="Times New Roman" w:cs="Times New Roman"/>
                <w:b/>
                <w:bCs/>
                <w:kern w:val="0"/>
                <w:sz w:val="22"/>
              </w:rPr>
            </w:pPr>
            <w:r>
              <w:rPr>
                <w:rFonts w:ascii="Times New Roman" w:eastAsia="宋体" w:hAnsi="Times New Roman" w:cs="Times New Roman"/>
                <w:b/>
                <w:bCs/>
                <w:kern w:val="0"/>
                <w:sz w:val="22"/>
              </w:rPr>
              <w:t xml:space="preserve">指标说明</w:t>
            </w:r>
          </w:p>
        </w:tc>
      </w:tr>
      <w:tr>
        <w:trPr>
          <w:trHeight w:val="2318"/>
          <w:jc w:val="center"/>
        </w:trPr>
        <w:tc>
          <w:tcPr>
            <w:tcW w:w="387" w:type="pct"/>
            <w:vMerge w:val="restar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决策</w:t>
            </w:r>
          </w:p>
        </w:tc>
        <w:tc>
          <w:tcPr>
            <w:tcW w:w="431" w:type="pct"/>
            <w:vMerge w:val="restar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项目立项</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立项依据</w:t>
            </w:r>
          </w:p>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充分性</w:t>
            </w:r>
          </w:p>
        </w:tc>
        <w:tc>
          <w:tcPr>
            <w:tcW w:w="1003"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项目立项是否符合法律法规、相关政策、发展规划以及部门职责，用以反映和考核项目立项依据情况。</w:t>
            </w:r>
          </w:p>
        </w:tc>
        <w:tc>
          <w:tcPr>
            <w:tcW w:w="2674" w:type="pct"/>
            <w:tcBorders>
              <w:tl2br w:val="nil"/>
              <w:tr2bl w:val="nil"/>
            </w:tcBorders>
            <w:shd w:val="clear" w:color="auto" w:fill="FFFFFF"/>
            <w:vAlign w:val="center"/>
          </w:tcPr>
          <w:p>
            <w:pPr>
              <w:widowControl/>
              <w:ind w:firstLine="0" w:firstLineChars="0"/>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评价要点：</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①</w:t>
            </w:r>
            <w:r>
              <w:rPr>
                <w:rFonts w:ascii="Times New Roman" w:eastAsia="宋体" w:hAnsi="Times New Roman" w:cs="Times New Roman"/>
                <w:kern w:val="0"/>
                <w:sz w:val="22"/>
              </w:rPr>
              <w:t xml:space="preserve">项目立项是否符合国家法律法规、国民经济发展规划和相关政策；</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②</w:t>
            </w:r>
            <w:r>
              <w:rPr>
                <w:rFonts w:ascii="Times New Roman" w:eastAsia="宋体" w:hAnsi="Times New Roman" w:cs="Times New Roman"/>
                <w:kern w:val="0"/>
                <w:sz w:val="22"/>
              </w:rPr>
              <w:t xml:space="preserve">项目立项是否符合行业发展规划和政策要求；</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③</w:t>
            </w:r>
            <w:r>
              <w:rPr>
                <w:rFonts w:ascii="Times New Roman" w:eastAsia="宋体" w:hAnsi="Times New Roman" w:cs="Times New Roman"/>
                <w:kern w:val="0"/>
                <w:sz w:val="22"/>
              </w:rPr>
              <w:t xml:space="preserve">项目立项是否与部门职责范围相符，</w:t>
            </w:r>
            <w:r>
              <w:rPr>
                <w:rFonts w:ascii="Times New Roman" w:eastAsia="宋体" w:hAnsi="Times New Roman" w:cs="Times New Roman"/>
                <w:kern w:val="0"/>
                <w:sz w:val="22"/>
              </w:rPr>
              <w:t xml:space="preserve">属于部门</w:t>
            </w:r>
            <w:r>
              <w:rPr>
                <w:rFonts w:ascii="Times New Roman" w:eastAsia="宋体" w:hAnsi="Times New Roman" w:cs="Times New Roman"/>
                <w:kern w:val="0"/>
                <w:sz w:val="22"/>
              </w:rPr>
              <w:t xml:space="preserve">履职所需；</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④</w:t>
            </w:r>
            <w:r>
              <w:rPr>
                <w:rFonts w:ascii="Times New Roman" w:eastAsia="宋体" w:hAnsi="Times New Roman" w:cs="Times New Roman"/>
                <w:kern w:val="0"/>
                <w:sz w:val="22"/>
              </w:rPr>
              <w:t xml:space="preserve">项目是否属于公共财政支持范围，是否符合中央、地方事权支出责任划分原则；</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⑤</w:t>
            </w:r>
            <w:r>
              <w:rPr>
                <w:rFonts w:ascii="Times New Roman" w:eastAsia="宋体" w:hAnsi="Times New Roman" w:cs="Times New Roman"/>
                <w:kern w:val="0"/>
                <w:sz w:val="22"/>
              </w:rPr>
              <w:t xml:space="preserve">项目是否与相关部门同类项目或部门内部相关项目重复。</w:t>
            </w:r>
          </w:p>
        </w:tc>
      </w:tr>
      <w:tr>
        <w:trPr>
          <w:trHeight w:val="1640"/>
          <w:jc w:val="center"/>
        </w:trPr>
        <w:tc>
          <w:tcPr>
            <w:tcW w:w="387" w:type="pct"/>
            <w:vMerge/>
            <w:tcBorders>
              <w:tl2br w:val="nil"/>
              <w:tr2bl w:val="nil"/>
            </w:tcBorders>
            <w:shd w:val="clear" w:color="auto" w:fill="FFFFFF"/>
            <w:vAlign w:val="center"/>
          </w:tcPr>
          <w:p>
            <w:pPr>
              <w:ind w:firstLine="0" w:firstLineChars="0"/>
              <w:jc w:val="center"/>
              <w:rPr>
                <w:rFonts w:ascii="Times New Roman" w:eastAsia="宋体" w:hAnsi="Times New Roman" w:cs="Times New Roman"/>
                <w:kern w:val="0"/>
                <w:sz w:val="22"/>
              </w:rPr>
            </w:pPr>
          </w:p>
        </w:tc>
        <w:tc>
          <w:tcPr>
            <w:tcW w:w="431" w:type="pct"/>
            <w:vMerge/>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立项程序</w:t>
            </w:r>
          </w:p>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规范性</w:t>
            </w:r>
          </w:p>
        </w:tc>
        <w:tc>
          <w:tcPr>
            <w:tcW w:w="1003"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项目申请、设立过程是否符合相关要求，用以反映和考核项目立项的规范情况。</w:t>
            </w:r>
          </w:p>
        </w:tc>
        <w:tc>
          <w:tcPr>
            <w:tcW w:w="2674" w:type="pct"/>
            <w:tcBorders>
              <w:tl2br w:val="nil"/>
              <w:tr2bl w:val="nil"/>
            </w:tcBorders>
            <w:shd w:val="clear" w:color="auto" w:fill="FFFFFF"/>
            <w:vAlign w:val="center"/>
          </w:tcPr>
          <w:p>
            <w:pPr>
              <w:widowControl/>
              <w:ind w:firstLine="0" w:firstLineChars="0"/>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评价要点：</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①</w:t>
            </w:r>
            <w:r>
              <w:rPr>
                <w:rFonts w:ascii="Times New Roman" w:eastAsia="宋体" w:hAnsi="Times New Roman" w:cs="Times New Roman"/>
                <w:kern w:val="0"/>
                <w:sz w:val="22"/>
              </w:rPr>
              <w:t xml:space="preserve">项目是否按照规定的程序申请设立；</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②</w:t>
            </w:r>
            <w:r>
              <w:rPr>
                <w:rFonts w:ascii="Times New Roman" w:eastAsia="宋体" w:hAnsi="Times New Roman" w:cs="Times New Roman"/>
                <w:kern w:val="0"/>
                <w:sz w:val="22"/>
              </w:rPr>
              <w:t xml:space="preserve">审批文件、材料是否符合相关要求；</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③</w:t>
            </w:r>
            <w:r>
              <w:rPr>
                <w:rFonts w:ascii="Times New Roman" w:eastAsia="宋体" w:hAnsi="Times New Roman" w:cs="Times New Roman"/>
                <w:kern w:val="0"/>
                <w:sz w:val="22"/>
              </w:rPr>
              <w:t xml:space="preserve">事前是否已经过必要的可行性研究、专家论证、风险评估、绩效评估、集体决策。</w:t>
            </w:r>
          </w:p>
        </w:tc>
      </w:tr>
      <w:tr>
        <w:trPr>
          <w:trHeight w:val="1919"/>
          <w:jc w:val="center"/>
        </w:trPr>
        <w:tc>
          <w:tcPr>
            <w:tcW w:w="387" w:type="pct"/>
            <w:vMerge/>
            <w:tcBorders>
              <w:tl2br w:val="nil"/>
              <w:tr2bl w:val="nil"/>
            </w:tcBorders>
            <w:shd w:val="clear" w:color="auto" w:fill="FFFFFF"/>
            <w:vAlign w:val="center"/>
          </w:tcPr>
          <w:p>
            <w:pPr>
              <w:ind w:firstLine="0" w:firstLineChars="0"/>
              <w:jc w:val="center"/>
              <w:rPr>
                <w:rFonts w:ascii="Times New Roman" w:eastAsia="宋体" w:hAnsi="Times New Roman" w:cs="Times New Roman"/>
                <w:kern w:val="0"/>
                <w:sz w:val="22"/>
              </w:rPr>
            </w:pPr>
          </w:p>
        </w:tc>
        <w:tc>
          <w:tcPr>
            <w:tcW w:w="431"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绩效目标</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绩效目标</w:t>
            </w:r>
          </w:p>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合理性</w:t>
            </w:r>
          </w:p>
        </w:tc>
        <w:tc>
          <w:tcPr>
            <w:tcW w:w="1003"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项目所设定的绩效目标是否依据充分，是否符合客观实际，用以反映和考核项目绩效目标与项目实施的相符情况。</w:t>
            </w:r>
          </w:p>
        </w:tc>
        <w:tc>
          <w:tcPr>
            <w:tcW w:w="2674" w:type="pct"/>
            <w:tcBorders>
              <w:tl2br w:val="nil"/>
              <w:tr2bl w:val="nil"/>
            </w:tcBorders>
            <w:shd w:val="clear" w:color="000000" w:fill="FFFFFF"/>
            <w:vAlign w:val="center"/>
          </w:tcPr>
          <w:p>
            <w:pPr>
              <w:widowControl/>
              <w:ind w:firstLine="0" w:firstLineChars="0"/>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评价要点：</w:t>
            </w:r>
            <w:r>
              <w:rPr>
                <w:rFonts w:ascii="Times New Roman" w:eastAsia="宋体" w:hAnsi="Times New Roman" w:cs="Times New Roman"/>
                <w:kern w:val="0"/>
                <w:sz w:val="22"/>
              </w:rPr>
              <w:br/>
            </w:r>
            <w:r>
              <w:rPr>
                <w:rFonts w:ascii="Times New Roman" w:eastAsia="宋体" w:hAnsi="Times New Roman" w:cs="Times New Roman"/>
                <w:kern w:val="0"/>
                <w:sz w:val="22"/>
              </w:rPr>
              <w:t xml:space="preserve">（如未设定预算绩效目标，也可考核其他工作任务目标）</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①</w:t>
            </w:r>
            <w:r>
              <w:rPr>
                <w:rFonts w:ascii="Times New Roman" w:eastAsia="宋体" w:hAnsi="Times New Roman" w:cs="Times New Roman"/>
                <w:kern w:val="0"/>
                <w:sz w:val="22"/>
              </w:rPr>
              <w:t xml:space="preserve">项目是否有绩效目标；</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②</w:t>
            </w:r>
            <w:r>
              <w:rPr>
                <w:rFonts w:ascii="Times New Roman" w:eastAsia="宋体" w:hAnsi="Times New Roman" w:cs="Times New Roman"/>
                <w:kern w:val="0"/>
                <w:sz w:val="22"/>
              </w:rPr>
              <w:t xml:space="preserve">项目绩效目标与实际工作内容是否具有相关性；</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③</w:t>
            </w:r>
            <w:r>
              <w:rPr>
                <w:rFonts w:ascii="Times New Roman" w:eastAsia="宋体" w:hAnsi="Times New Roman" w:cs="Times New Roman"/>
                <w:kern w:val="0"/>
                <w:sz w:val="22"/>
              </w:rPr>
              <w:t xml:space="preserve">项目预期产出效益和效果是否符合正常的业绩水平；</w:t>
            </w:r>
          </w:p>
          <w:p>
            <w:pPr>
              <w:widowControl/>
              <w:ind w:firstLine="0" w:firstLineChars="0"/>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④</w:t>
            </w:r>
            <w:r>
              <w:rPr>
                <w:rFonts w:ascii="Times New Roman" w:eastAsia="宋体" w:hAnsi="Times New Roman" w:cs="Times New Roman"/>
                <w:kern w:val="0"/>
                <w:sz w:val="22"/>
              </w:rPr>
              <w:t xml:space="preserve">是否与预算确定的项目投资额或资金量相匹配。</w:t>
            </w:r>
          </w:p>
        </w:tc>
      </w:tr>
      <w:tr>
        <w:trPr>
          <w:trHeight w:val="1464"/>
          <w:jc w:val="center"/>
        </w:trPr>
        <w:tc>
          <w:tcPr>
            <w:tcW w:w="387" w:type="pct"/>
            <w:vMerge w:val="restar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决策</w:t>
            </w:r>
          </w:p>
        </w:tc>
        <w:tc>
          <w:tcPr>
            <w:tcW w:w="431"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绩效目标</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绩效指标</w:t>
            </w:r>
          </w:p>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明确性</w:t>
            </w:r>
          </w:p>
        </w:tc>
        <w:tc>
          <w:tcPr>
            <w:tcW w:w="1003"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依据绩效目标设定的绩效指标是否清晰、细化、可衡量等，用以反映和考核项目绩效目标的明细化情况。</w:t>
            </w:r>
          </w:p>
        </w:tc>
        <w:tc>
          <w:tcPr>
            <w:tcW w:w="2674"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评价要点：</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①</w:t>
            </w:r>
            <w:r>
              <w:rPr>
                <w:rFonts w:ascii="Times New Roman" w:eastAsia="宋体" w:hAnsi="Times New Roman" w:cs="Times New Roman"/>
                <w:kern w:val="0"/>
                <w:sz w:val="22"/>
              </w:rPr>
              <w:t xml:space="preserve">是否将项目绩效目标细化分解为具体的绩效指标；</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②</w:t>
            </w:r>
            <w:r>
              <w:rPr>
                <w:rFonts w:ascii="Times New Roman" w:eastAsia="宋体" w:hAnsi="Times New Roman" w:cs="Times New Roman"/>
                <w:kern w:val="0"/>
                <w:sz w:val="22"/>
              </w:rPr>
              <w:t xml:space="preserve">是否通过清晰、可衡量的指标值予以体现；</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③</w:t>
            </w:r>
            <w:r>
              <w:rPr>
                <w:rFonts w:ascii="Times New Roman" w:eastAsia="宋体" w:hAnsi="Times New Roman" w:cs="Times New Roman"/>
                <w:kern w:val="0"/>
                <w:sz w:val="22"/>
              </w:rPr>
              <w:t xml:space="preserve">是否与项目目标任务数或计划数相对应。</w:t>
            </w:r>
            <w:r>
              <w:rPr>
                <w:rFonts w:ascii="Times New Roman" w:eastAsia="宋体" w:hAnsi="Times New Roman" w:cs="Times New Roman"/>
                <w:kern w:val="0"/>
                <w:sz w:val="22"/>
              </w:rPr>
              <w:br/>
            </w:r>
          </w:p>
        </w:tc>
      </w:tr>
      <w:tr>
        <w:trPr>
          <w:trHeight w:val="1942"/>
          <w:jc w:val="center"/>
        </w:trPr>
        <w:tc>
          <w:tcPr>
            <w:tcW w:w="387" w:type="pct"/>
            <w:vMerge/>
            <w:tcBorders>
              <w:tl2br w:val="nil"/>
              <w:tr2bl w:val="nil"/>
            </w:tcBorders>
            <w:shd w:val="clear" w:color="auto" w:fill="FFFFFF"/>
            <w:vAlign w:val="center"/>
          </w:tcPr>
          <w:p>
            <w:pPr>
              <w:ind w:firstLine="0" w:firstLineChars="0"/>
              <w:jc w:val="center"/>
              <w:rPr>
                <w:rFonts w:ascii="Times New Roman" w:eastAsia="宋体" w:hAnsi="Times New Roman" w:cs="Times New Roman"/>
                <w:kern w:val="0"/>
                <w:sz w:val="22"/>
              </w:rPr>
            </w:pPr>
          </w:p>
        </w:tc>
        <w:tc>
          <w:tcPr>
            <w:tcW w:w="431" w:type="pct"/>
            <w:vMerge w:val="restar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资金投入</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预算编制</w:t>
            </w:r>
          </w:p>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科学性</w:t>
            </w:r>
          </w:p>
        </w:tc>
        <w:tc>
          <w:tcPr>
            <w:tcW w:w="1003"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项目预算编制是否经过科学论证、有明确标准，资金额度与年度目标是否相适应，用以反映和考核项目预算编制的科学性、合理性情况。</w:t>
            </w:r>
          </w:p>
        </w:tc>
        <w:tc>
          <w:tcPr>
            <w:tcW w:w="2674"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评价要点：</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①</w:t>
            </w:r>
            <w:r>
              <w:rPr>
                <w:rFonts w:ascii="Times New Roman" w:eastAsia="宋体" w:hAnsi="Times New Roman" w:cs="Times New Roman"/>
                <w:kern w:val="0"/>
                <w:sz w:val="22"/>
              </w:rPr>
              <w:t xml:space="preserve">预算编制是否经过科学论证；</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②</w:t>
            </w:r>
            <w:r>
              <w:rPr>
                <w:rFonts w:ascii="Times New Roman" w:eastAsia="宋体" w:hAnsi="Times New Roman" w:cs="Times New Roman"/>
                <w:kern w:val="0"/>
                <w:sz w:val="22"/>
              </w:rPr>
              <w:t xml:space="preserve">预算内容与项目内容是否匹配；</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③</w:t>
            </w:r>
            <w:r>
              <w:rPr>
                <w:rFonts w:ascii="Times New Roman" w:eastAsia="宋体" w:hAnsi="Times New Roman" w:cs="Times New Roman"/>
                <w:kern w:val="0"/>
                <w:sz w:val="22"/>
              </w:rPr>
              <w:t xml:space="preserve">预算额度测算依据是否充分，是否按照标准编制；</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④</w:t>
            </w:r>
            <w:r>
              <w:rPr>
                <w:rFonts w:ascii="Times New Roman" w:eastAsia="宋体" w:hAnsi="Times New Roman" w:cs="Times New Roman"/>
                <w:kern w:val="0"/>
                <w:sz w:val="22"/>
              </w:rPr>
              <w:t xml:space="preserve">预算确定的项目投资额或资金量是否与工作任务相匹配。</w:t>
            </w:r>
          </w:p>
        </w:tc>
      </w:tr>
      <w:tr>
        <w:trPr>
          <w:trHeight w:val="1706"/>
          <w:jc w:val="center"/>
        </w:trPr>
        <w:tc>
          <w:tcPr>
            <w:tcW w:w="387" w:type="pct"/>
            <w:vMerge/>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431" w:type="pct"/>
            <w:vMerge/>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资金分配</w:t>
            </w:r>
          </w:p>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合理性</w:t>
            </w:r>
          </w:p>
        </w:tc>
        <w:tc>
          <w:tcPr>
            <w:tcW w:w="1003"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项目预算资金分配是否有测算依据，与补助单位或地方实际是否相适应，用以反映和考核项目预算资金分配的科学性、合理性情况。</w:t>
            </w:r>
          </w:p>
        </w:tc>
        <w:tc>
          <w:tcPr>
            <w:tcW w:w="2674"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评价要点：</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①</w:t>
            </w:r>
            <w:r>
              <w:rPr>
                <w:rFonts w:ascii="Times New Roman" w:eastAsia="宋体" w:hAnsi="Times New Roman" w:cs="Times New Roman"/>
                <w:kern w:val="0"/>
                <w:sz w:val="22"/>
              </w:rPr>
              <w:t xml:space="preserve">预算资金分配依据是否充分；</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②</w:t>
            </w:r>
            <w:r>
              <w:rPr>
                <w:rFonts w:ascii="Times New Roman" w:eastAsia="宋体" w:hAnsi="Times New Roman" w:cs="Times New Roman"/>
                <w:kern w:val="0"/>
                <w:sz w:val="22"/>
              </w:rPr>
              <w:t xml:space="preserve">资金分配额度是否合理，与项目单位或地方实际是否相适应。</w:t>
            </w:r>
          </w:p>
        </w:tc>
      </w:tr>
      <w:tr>
        <w:trPr>
          <w:trHeight w:val="1415"/>
          <w:jc w:val="center"/>
        </w:trPr>
        <w:tc>
          <w:tcPr>
            <w:tcW w:w="387" w:type="pct"/>
            <w:vMerge w:val="restart"/>
            <w:tcBorders>
              <w:tl2br w:val="nil"/>
              <w:tr2bl w:val="nil"/>
            </w:tcBorders>
            <w:shd w:val="clear" w:color="auto" w:fill="FFFFFF"/>
            <w:vAlign w:val="center"/>
          </w:tcPr>
          <w:p>
            <w:pPr>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过程</w:t>
            </w:r>
          </w:p>
        </w:tc>
        <w:tc>
          <w:tcPr>
            <w:tcW w:w="431" w:type="pct"/>
            <w:vMerge w:val="restar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资金管理</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资金到位率</w:t>
            </w:r>
          </w:p>
        </w:tc>
        <w:tc>
          <w:tcPr>
            <w:tcW w:w="1003"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实际到位资金与预算资金的比率，用以反映</w:t>
            </w:r>
            <w:r>
              <w:rPr>
                <w:rFonts w:ascii="Times New Roman" w:eastAsia="宋体" w:hAnsi="Times New Roman" w:cs="Times New Roman"/>
                <w:kern w:val="0"/>
                <w:sz w:val="22"/>
              </w:rPr>
              <w:t xml:space="preserve">和考核资金落实情况对项目实施的总体保障程度。</w:t>
            </w:r>
          </w:p>
        </w:tc>
        <w:tc>
          <w:tcPr>
            <w:tcW w:w="2674"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资金到位率</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（实际到位资金</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预算资金）</w:t>
            </w:r>
            <w:r>
              <w:rPr>
                <w:rFonts w:ascii="Times New Roman" w:eastAsia="宋体" w:hAnsi="Times New Roman" w:cs="Times New Roman"/>
                <w:kern w:val="0"/>
                <w:sz w:val="22"/>
              </w:rPr>
              <w:t xml:space="preserve">×100%</w:t>
            </w:r>
            <w:r>
              <w:rPr>
                <w:rFonts w:ascii="Times New Roman" w:eastAsia="宋体" w:hAnsi="Times New Roman" w:cs="Times New Roman"/>
                <w:kern w:val="0"/>
                <w:sz w:val="22"/>
              </w:rPr>
              <w:t xml:space="preserve">。</w:t>
            </w:r>
          </w:p>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实际到位资金：一定时期（本年度或项目期）内落实到具体项目的资金。</w:t>
            </w:r>
          </w:p>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预算资金：一定时期（本年度或项目期）内预算安排到具体项目的资金。</w:t>
            </w:r>
          </w:p>
        </w:tc>
      </w:tr>
      <w:tr>
        <w:trPr>
          <w:trHeight w:val="1320"/>
          <w:jc w:val="center"/>
        </w:trPr>
        <w:tc>
          <w:tcPr>
            <w:tcW w:w="387" w:type="pct"/>
            <w:vMerge/>
            <w:tcBorders>
              <w:tl2br w:val="nil"/>
              <w:tr2bl w:val="nil"/>
            </w:tcBorders>
            <w:shd w:val="clear" w:color="auto" w:fill="FFFFFF"/>
            <w:vAlign w:val="center"/>
          </w:tcPr>
          <w:p>
            <w:pPr>
              <w:ind w:firstLine="0" w:firstLineChars="0"/>
              <w:jc w:val="center"/>
              <w:rPr>
                <w:rFonts w:ascii="Times New Roman" w:eastAsia="宋体" w:hAnsi="Times New Roman" w:cs="Times New Roman"/>
                <w:kern w:val="0"/>
                <w:sz w:val="22"/>
              </w:rPr>
            </w:pPr>
          </w:p>
        </w:tc>
        <w:tc>
          <w:tcPr>
            <w:tcW w:w="431" w:type="pct"/>
            <w:vMerge/>
            <w:tcBorders>
              <w:tl2br w:val="nil"/>
              <w:tr2bl w:val="nil"/>
            </w:tcBorders>
            <w:shd w:val="clear" w:color="auto" w:fill="FFFFFF"/>
            <w:vAlign w:val="center"/>
          </w:tcPr>
          <w:p>
            <w:pPr>
              <w:ind w:firstLine="0" w:firstLineChars="0"/>
              <w:jc w:val="center"/>
              <w:rPr>
                <w:rFonts w:ascii="Times New Roman" w:eastAsia="宋体" w:hAnsi="Times New Roman" w:cs="Times New Roman"/>
                <w:kern w:val="0"/>
                <w:sz w:val="22"/>
              </w:rPr>
            </w:pP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预算执行率</w:t>
            </w:r>
          </w:p>
        </w:tc>
        <w:tc>
          <w:tcPr>
            <w:tcW w:w="1003"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项目预算资金是否按照计划执行，用以反映或考核项目预算执行情况。</w:t>
            </w:r>
          </w:p>
        </w:tc>
        <w:tc>
          <w:tcPr>
            <w:tcW w:w="2674"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预算执行率</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（实际支出资金</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实际到位资金）</w:t>
            </w:r>
            <w:r>
              <w:rPr>
                <w:rFonts w:ascii="Times New Roman" w:eastAsia="宋体" w:hAnsi="Times New Roman" w:cs="Times New Roman"/>
                <w:kern w:val="0"/>
                <w:sz w:val="22"/>
              </w:rPr>
              <w:t xml:space="preserve">×100%</w:t>
            </w:r>
            <w:r>
              <w:rPr>
                <w:rFonts w:ascii="Times New Roman" w:eastAsia="宋体" w:hAnsi="Times New Roman" w:cs="Times New Roman"/>
                <w:kern w:val="0"/>
                <w:sz w:val="22"/>
              </w:rPr>
              <w:t xml:space="preserve">。</w:t>
            </w:r>
            <w:r>
              <w:rPr>
                <w:rFonts w:ascii="Times New Roman" w:eastAsia="宋体" w:hAnsi="Times New Roman" w:cs="Times New Roman"/>
                <w:kern w:val="0"/>
                <w:sz w:val="22"/>
              </w:rPr>
              <w:br/>
            </w:r>
            <w:r>
              <w:rPr>
                <w:rFonts w:ascii="Times New Roman" w:eastAsia="宋体" w:hAnsi="Times New Roman" w:cs="Times New Roman"/>
                <w:kern w:val="0"/>
                <w:sz w:val="22"/>
              </w:rPr>
              <w:t xml:space="preserve">实际支出资金：一定时期（本年度或项目期）内项目实际拨付的资金。</w:t>
            </w:r>
          </w:p>
        </w:tc>
      </w:tr>
      <w:tr>
        <w:trPr>
          <w:trHeight w:val="2076"/>
          <w:jc w:val="center"/>
        </w:trPr>
        <w:tc>
          <w:tcPr>
            <w:tcW w:w="387" w:type="pct"/>
            <w:vMerge w:val="restart"/>
            <w:tcBorders>
              <w:tl2br w:val="nil"/>
              <w:tr2bl w:val="nil"/>
            </w:tcBorders>
            <w:shd w:val="clear" w:color="auto" w:fill="FFFFFF"/>
            <w:vAlign w:val="center"/>
          </w:tcPr>
          <w:p>
            <w:pPr>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过程</w:t>
            </w:r>
          </w:p>
        </w:tc>
        <w:tc>
          <w:tcPr>
            <w:tcW w:w="431"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资金管理</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资金使用</w:t>
            </w:r>
          </w:p>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合规性</w:t>
            </w:r>
          </w:p>
        </w:tc>
        <w:tc>
          <w:tcPr>
            <w:tcW w:w="1003"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项目资金使用是否符合相关的财务管理制度规定，用以反映和考核项目资金的规范运行情况。</w:t>
            </w:r>
          </w:p>
        </w:tc>
        <w:tc>
          <w:tcPr>
            <w:tcW w:w="2674"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评价要点：</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①</w:t>
            </w:r>
            <w:r>
              <w:rPr>
                <w:rFonts w:ascii="Times New Roman" w:eastAsia="宋体" w:hAnsi="Times New Roman" w:cs="Times New Roman"/>
                <w:kern w:val="0"/>
                <w:sz w:val="22"/>
              </w:rPr>
              <w:t xml:space="preserve">是否符合国家财经法规和财务管理制度以及有关专项资金管理办法的规定；</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②</w:t>
            </w:r>
            <w:r>
              <w:rPr>
                <w:rFonts w:ascii="Times New Roman" w:eastAsia="宋体" w:hAnsi="Times New Roman" w:cs="Times New Roman"/>
                <w:kern w:val="0"/>
                <w:sz w:val="22"/>
              </w:rPr>
              <w:t xml:space="preserve">资金的拨付是否有完整的审批程序和手续；</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③</w:t>
            </w:r>
            <w:r>
              <w:rPr>
                <w:rFonts w:ascii="Times New Roman" w:eastAsia="宋体" w:hAnsi="Times New Roman" w:cs="Times New Roman"/>
                <w:kern w:val="0"/>
                <w:sz w:val="22"/>
              </w:rPr>
              <w:t xml:space="preserve">是否符合项目预算批复或合同规定的用途；</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④</w:t>
            </w:r>
            <w:r>
              <w:rPr>
                <w:rFonts w:ascii="Times New Roman" w:eastAsia="宋体" w:hAnsi="Times New Roman" w:cs="Times New Roman"/>
                <w:kern w:val="0"/>
                <w:sz w:val="22"/>
              </w:rPr>
              <w:t xml:space="preserve">是否存在截留、挤占、挪用、虚列支出等情况。</w:t>
            </w:r>
          </w:p>
        </w:tc>
      </w:tr>
      <w:tr>
        <w:trPr>
          <w:trHeight w:val="1797"/>
          <w:jc w:val="center"/>
        </w:trPr>
        <w:tc>
          <w:tcPr>
            <w:tcW w:w="387" w:type="pct"/>
            <w:vMerge/>
            <w:tcBorders>
              <w:tl2br w:val="nil"/>
              <w:tr2bl w:val="nil"/>
            </w:tcBorders>
            <w:shd w:val="clear" w:color="auto" w:fill="FFFFFF"/>
            <w:vAlign w:val="center"/>
          </w:tcPr>
          <w:p>
            <w:pPr>
              <w:ind w:firstLine="0" w:firstLineChars="0"/>
              <w:jc w:val="center"/>
              <w:rPr>
                <w:rFonts w:ascii="Times New Roman" w:eastAsia="宋体" w:hAnsi="Times New Roman" w:cs="Times New Roman"/>
                <w:kern w:val="0"/>
                <w:sz w:val="22"/>
              </w:rPr>
            </w:pPr>
          </w:p>
        </w:tc>
        <w:tc>
          <w:tcPr>
            <w:tcW w:w="431" w:type="pct"/>
            <w:vMerge w:val="restar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组织实施</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管理制度</w:t>
            </w:r>
          </w:p>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健全性</w:t>
            </w:r>
          </w:p>
        </w:tc>
        <w:tc>
          <w:tcPr>
            <w:tcW w:w="1003"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项目实施单位的财务和业务管理制度是否健全，用以反映和考核财务和业务管理制度对项目顺利实施的保障情况。</w:t>
            </w:r>
          </w:p>
        </w:tc>
        <w:tc>
          <w:tcPr>
            <w:tcW w:w="2674"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评价要点：</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①</w:t>
            </w:r>
            <w:r>
              <w:rPr>
                <w:rFonts w:ascii="Times New Roman" w:eastAsia="宋体" w:hAnsi="Times New Roman" w:cs="Times New Roman"/>
                <w:kern w:val="0"/>
                <w:sz w:val="22"/>
              </w:rPr>
              <w:t xml:space="preserve">是否已制定或具有相应的财务和业务管理制度；</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②</w:t>
            </w:r>
            <w:r>
              <w:rPr>
                <w:rFonts w:ascii="Times New Roman" w:eastAsia="宋体" w:hAnsi="Times New Roman" w:cs="Times New Roman"/>
                <w:kern w:val="0"/>
                <w:sz w:val="22"/>
              </w:rPr>
              <w:t xml:space="preserve">财务和业务管理制度是否合法、合规、完整。</w:t>
            </w:r>
          </w:p>
        </w:tc>
      </w:tr>
      <w:tr>
        <w:trPr>
          <w:trHeight w:val="1769"/>
          <w:jc w:val="center"/>
        </w:trPr>
        <w:tc>
          <w:tcPr>
            <w:tcW w:w="387" w:type="pct"/>
            <w:vMerge/>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431" w:type="pct"/>
            <w:vMerge/>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制度执行</w:t>
            </w:r>
          </w:p>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有效性</w:t>
            </w:r>
          </w:p>
        </w:tc>
        <w:tc>
          <w:tcPr>
            <w:tcW w:w="1003"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项目实施是否符合相关管理规定，用以反映和考核相关管</w:t>
            </w:r>
            <w:r>
              <w:rPr>
                <w:rFonts w:ascii="Times New Roman" w:eastAsia="宋体" w:hAnsi="Times New Roman" w:cs="Times New Roman"/>
                <w:kern w:val="0"/>
                <w:sz w:val="22"/>
              </w:rPr>
              <w:t xml:space="preserve">理制度的有效执行情况。</w:t>
            </w:r>
          </w:p>
        </w:tc>
        <w:tc>
          <w:tcPr>
            <w:tcW w:w="2674"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评价要点：</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①</w:t>
            </w:r>
            <w:r>
              <w:rPr>
                <w:rFonts w:ascii="Times New Roman" w:eastAsia="宋体" w:hAnsi="Times New Roman" w:cs="Times New Roman"/>
                <w:kern w:val="0"/>
                <w:sz w:val="22"/>
              </w:rPr>
              <w:t xml:space="preserve">是否遵守相关法律法规和相关管理规定；</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②</w:t>
            </w:r>
            <w:r>
              <w:rPr>
                <w:rFonts w:ascii="Times New Roman" w:eastAsia="宋体" w:hAnsi="Times New Roman" w:cs="Times New Roman"/>
                <w:kern w:val="0"/>
                <w:sz w:val="22"/>
              </w:rPr>
              <w:t xml:space="preserve">项目调整及支出调整手续是否完备；</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③</w:t>
            </w:r>
            <w:r>
              <w:rPr>
                <w:rFonts w:ascii="Times New Roman" w:eastAsia="宋体" w:hAnsi="Times New Roman" w:cs="Times New Roman"/>
                <w:kern w:val="0"/>
                <w:sz w:val="22"/>
              </w:rPr>
              <w:t xml:space="preserve">项目合同书、验收报告、技术鉴定等资料是否齐全并及时归档；</w:t>
            </w:r>
            <w:r>
              <w:rPr>
                <w:rFonts w:ascii="Times New Roman" w:eastAsia="宋体" w:hAnsi="Times New Roman" w:cs="Times New Roman"/>
                <w:kern w:val="0"/>
                <w:sz w:val="22"/>
              </w:rPr>
              <w:br/>
            </w:r>
            <w:r>
              <w:rPr>
                <w:rFonts w:ascii="Times New Roman" w:eastAsia="宋体" w:hAnsi="Times New Roman" w:cs="Times New Roman"/>
                <w:kern w:val="0"/>
                <w:sz w:val="22"/>
              </w:rPr>
              <w:t xml:space="preserve">④</w:t>
            </w:r>
            <w:r>
              <w:rPr>
                <w:rFonts w:ascii="Times New Roman" w:eastAsia="宋体" w:hAnsi="Times New Roman" w:cs="Times New Roman"/>
                <w:kern w:val="0"/>
                <w:sz w:val="22"/>
              </w:rPr>
              <w:t xml:space="preserve">项目实施的人员条件、场地设备、信息支撑等是否落实到位。</w:t>
            </w:r>
          </w:p>
        </w:tc>
      </w:tr>
      <w:tr>
        <w:trPr>
          <w:trHeight w:val="510"/>
          <w:jc w:val="center"/>
        </w:trPr>
        <w:tc>
          <w:tcPr>
            <w:tcW w:w="387" w:type="pct"/>
            <w:vMerge w:val="restart"/>
            <w:tcBorders>
              <w:righ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产出</w:t>
            </w:r>
          </w:p>
        </w:tc>
        <w:tc>
          <w:tcPr>
            <w:tcW w:w="431" w:type="pct"/>
            <w:vMerge w:val="restart"/>
            <w:tcBorders>
              <w:lef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产出数量</w:t>
            </w:r>
          </w:p>
        </w:tc>
        <w:tc>
          <w:tcPr>
            <w:tcW w:w="503" w:type="pct"/>
            <w:tcBorders>
              <w:tl2br w:val="nil"/>
              <w:tr2bl w:val="nil"/>
            </w:tcBorders>
            <w:shd w:val="clear" w:color="auto" w:fill="FFFFFF"/>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两区</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科技创新项目立项数量</w:t>
            </w:r>
          </w:p>
        </w:tc>
        <w:tc>
          <w:tcPr>
            <w:tcW w:w="1003" w:type="pct"/>
            <w:vMerge w:val="restar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项目实施的实际产出数与计划产出数的比率，用以反映和考核项目产出数量目标的实现程度。</w:t>
            </w:r>
          </w:p>
        </w:tc>
        <w:tc>
          <w:tcPr>
            <w:tcW w:w="2674" w:type="pct"/>
            <w:vMerge w:val="restar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实际完成率</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（实际产出数</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计划产出数）</w:t>
            </w:r>
            <w:r>
              <w:rPr>
                <w:rFonts w:ascii="Times New Roman" w:eastAsia="宋体" w:hAnsi="Times New Roman" w:cs="Times New Roman"/>
                <w:kern w:val="0"/>
                <w:sz w:val="22"/>
              </w:rPr>
              <w:t xml:space="preserve">×100%</w:t>
            </w:r>
            <w:r>
              <w:rPr>
                <w:rFonts w:ascii="Times New Roman" w:eastAsia="宋体" w:hAnsi="Times New Roman" w:cs="Times New Roman"/>
                <w:kern w:val="0"/>
                <w:sz w:val="22"/>
              </w:rPr>
              <w:t xml:space="preserve">。</w:t>
            </w:r>
            <w:r>
              <w:rPr>
                <w:rFonts w:ascii="Times New Roman" w:eastAsia="宋体" w:hAnsi="Times New Roman" w:cs="Times New Roman"/>
                <w:kern w:val="0"/>
                <w:sz w:val="22"/>
              </w:rPr>
              <w:br/>
            </w:r>
            <w:r>
              <w:rPr>
                <w:rFonts w:ascii="Times New Roman" w:eastAsia="宋体" w:hAnsi="Times New Roman" w:cs="Times New Roman"/>
                <w:kern w:val="0"/>
                <w:sz w:val="22"/>
              </w:rPr>
              <w:t xml:space="preserve">实际产出数：一定时期（本年度或项目期）内项目实际产出的产品或提供的服务数量。</w:t>
            </w:r>
            <w:r>
              <w:rPr>
                <w:rFonts w:ascii="Times New Roman" w:eastAsia="宋体" w:hAnsi="Times New Roman" w:cs="Times New Roman"/>
                <w:kern w:val="0"/>
                <w:sz w:val="22"/>
              </w:rPr>
              <w:br/>
            </w:r>
            <w:r>
              <w:rPr>
                <w:rFonts w:ascii="Times New Roman" w:eastAsia="宋体" w:hAnsi="Times New Roman" w:cs="Times New Roman"/>
                <w:kern w:val="0"/>
                <w:sz w:val="22"/>
              </w:rPr>
              <w:t xml:space="preserve">计划产出数：项目绩效目标确定的在一定时期（本年度或项目期）内计划产出的产品或提供的服务数量。</w:t>
            </w:r>
          </w:p>
        </w:tc>
      </w:tr>
      <w:tr>
        <w:trPr>
          <w:trHeight w:val="640"/>
          <w:jc w:val="center"/>
        </w:trPr>
        <w:tc>
          <w:tcPr>
            <w:tcW w:w="387" w:type="pct"/>
            <w:vMerge/>
            <w:tcBorders>
              <w:righ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431" w:type="pct"/>
            <w:vMerge/>
            <w:tcBorders>
              <w:lef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503" w:type="pct"/>
            <w:tcBorders>
              <w:tl2br w:val="nil"/>
              <w:tr2bl w:val="nil"/>
            </w:tcBorders>
            <w:shd w:val="clear" w:color="auto" w:fill="FFFFFF"/>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申报知识产权数量</w:t>
            </w:r>
          </w:p>
        </w:tc>
        <w:tc>
          <w:tcPr>
            <w:tcW w:w="1003" w:type="pct"/>
            <w:vMerge/>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p>
        </w:tc>
        <w:tc>
          <w:tcPr>
            <w:tcW w:w="2674" w:type="pct"/>
            <w:vMerge/>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p>
        </w:tc>
      </w:tr>
      <w:tr>
        <w:trPr>
          <w:trHeight w:val="640"/>
          <w:jc w:val="center"/>
        </w:trPr>
        <w:tc>
          <w:tcPr>
            <w:tcW w:w="387" w:type="pct"/>
            <w:vMerge/>
            <w:tcBorders>
              <w:bottom w:val="single" w:sz="4" w:space="0" w:color="auto"/>
              <w:righ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431" w:type="pct"/>
            <w:vMerge/>
            <w:tcBorders>
              <w:left w:val="single" w:sz="4" w:space="0" w:color="auto"/>
              <w:bottom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503" w:type="pct"/>
            <w:tcBorders>
              <w:tl2br w:val="nil"/>
              <w:tr2bl w:val="nil"/>
            </w:tcBorders>
            <w:shd w:val="clear" w:color="auto" w:fill="FFFFFF"/>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培养研发人员数量</w:t>
            </w:r>
          </w:p>
        </w:tc>
        <w:tc>
          <w:tcPr>
            <w:tcW w:w="1003" w:type="pct"/>
            <w:vMerge/>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p>
        </w:tc>
        <w:tc>
          <w:tcPr>
            <w:tcW w:w="2674" w:type="pct"/>
            <w:vMerge/>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p>
        </w:tc>
      </w:tr>
      <w:tr>
        <w:trPr>
          <w:trHeight w:val="1387"/>
          <w:jc w:val="center"/>
        </w:trPr>
        <w:tc>
          <w:tcPr>
            <w:tcW w:w="387" w:type="pct"/>
            <w:vMerge w:val="restart"/>
            <w:tcBorders>
              <w:top w:val="single" w:sz="4" w:space="0" w:color="auto"/>
              <w:righ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产出</w:t>
            </w:r>
          </w:p>
        </w:tc>
        <w:tc>
          <w:tcPr>
            <w:tcW w:w="431" w:type="pct"/>
            <w:vMerge w:val="restart"/>
            <w:tcBorders>
              <w:top w:val="single" w:sz="4" w:space="0" w:color="auto"/>
              <w:left w:val="single" w:sz="4" w:space="0" w:color="auto"/>
              <w:bottom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产出质量</w:t>
            </w:r>
          </w:p>
        </w:tc>
        <w:tc>
          <w:tcPr>
            <w:tcW w:w="503" w:type="pct"/>
            <w:tcBorders>
              <w:bottom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带动社会投入与引导资金投入比例</w:t>
            </w:r>
          </w:p>
        </w:tc>
        <w:tc>
          <w:tcPr>
            <w:tcW w:w="1003" w:type="pct"/>
            <w:vMerge w:val="restar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项目完成的质量达标产出数与实际产出数的比率，用以反映和考核项目产出质量目标的实现程度。</w:t>
            </w:r>
          </w:p>
        </w:tc>
        <w:tc>
          <w:tcPr>
            <w:tcW w:w="2674" w:type="pct"/>
            <w:vMerge w:val="restar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质量达标率</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（质量达标产出数</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实际产出数）</w:t>
            </w:r>
            <w:r>
              <w:rPr>
                <w:rFonts w:ascii="Times New Roman" w:eastAsia="宋体" w:hAnsi="Times New Roman" w:cs="Times New Roman"/>
                <w:kern w:val="0"/>
                <w:sz w:val="22"/>
              </w:rPr>
              <w:t xml:space="preserve">×100%</w:t>
            </w:r>
            <w:r>
              <w:rPr>
                <w:rFonts w:ascii="Times New Roman" w:eastAsia="宋体" w:hAnsi="Times New Roman" w:cs="Times New Roman"/>
                <w:kern w:val="0"/>
                <w:sz w:val="22"/>
              </w:rPr>
              <w:t xml:space="preserve">。</w:t>
            </w:r>
          </w:p>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rPr>
          <w:trHeight w:val="312"/>
          <w:jc w:val="center"/>
        </w:trPr>
        <w:tc>
          <w:tcPr>
            <w:tcW w:w="387" w:type="pct"/>
            <w:vMerge/>
            <w:tcBorders>
              <w:top w:val="single" w:sz="4" w:space="0" w:color="auto"/>
              <w:bottom w:val="single" w:sz="4" w:space="0" w:color="auto"/>
              <w:righ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431" w:type="pct"/>
            <w:vMerge/>
            <w:tcBorders>
              <w:top w:val="single" w:sz="4" w:space="0" w:color="auto"/>
              <w:left w:val="single" w:sz="4" w:space="0" w:color="auto"/>
              <w:bottom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503" w:type="pct"/>
            <w:tcBorders>
              <w:top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立项单位中企</w:t>
            </w:r>
            <w:r>
              <w:rPr>
                <w:rFonts w:ascii="Times New Roman" w:eastAsia="宋体" w:hAnsi="Times New Roman" w:cs="Times New Roman"/>
                <w:kern w:val="0"/>
                <w:sz w:val="22"/>
              </w:rPr>
              <w:t xml:space="preserve">业比例</w:t>
            </w:r>
          </w:p>
        </w:tc>
        <w:tc>
          <w:tcPr>
            <w:tcW w:w="1003" w:type="pct"/>
            <w:vMerge/>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p>
        </w:tc>
        <w:tc>
          <w:tcPr>
            <w:tcW w:w="2674" w:type="pct"/>
            <w:vMerge/>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p>
        </w:tc>
      </w:tr>
      <w:tr>
        <w:trPr>
          <w:trHeight w:val="889"/>
          <w:jc w:val="center"/>
        </w:trPr>
        <w:tc>
          <w:tcPr>
            <w:tcW w:w="387" w:type="pct"/>
            <w:vMerge/>
            <w:tcBorders>
              <w:top w:val="single" w:sz="4" w:space="0" w:color="auto"/>
              <w:righ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431" w:type="pct"/>
            <w:tcBorders>
              <w:top w:val="single" w:sz="4" w:space="0" w:color="auto"/>
              <w:lef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产出实效</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项目实施及时率</w:t>
            </w:r>
          </w:p>
        </w:tc>
        <w:tc>
          <w:tcPr>
            <w:tcW w:w="1003" w:type="pct"/>
            <w:tcBorders>
              <w:tl2br w:val="nil"/>
              <w:tr2bl w:val="nil"/>
            </w:tcBorders>
            <w:shd w:val="clear" w:color="auto" w:fill="FFFFFF"/>
            <w:vAlign w:val="center"/>
          </w:tcPr>
          <w:p>
            <w:pPr>
              <w:widowControl/>
              <w:ind w:firstLine="0" w:firstLineChars="0"/>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项目实际完成时间与计划完成时间的比较，用以反映和考核项目产出时效目标的实现程度。</w:t>
            </w:r>
          </w:p>
        </w:tc>
        <w:tc>
          <w:tcPr>
            <w:tcW w:w="2674"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实际完成时间：项目实施单位完成该项目实际所耗用的时间。</w:t>
            </w:r>
            <w:r>
              <w:rPr>
                <w:rFonts w:ascii="Times New Roman" w:eastAsia="宋体" w:hAnsi="Times New Roman" w:cs="Times New Roman"/>
                <w:kern w:val="0"/>
                <w:sz w:val="22"/>
              </w:rPr>
              <w:br/>
            </w:r>
            <w:r>
              <w:rPr>
                <w:rFonts w:ascii="Times New Roman" w:eastAsia="宋体" w:hAnsi="Times New Roman" w:cs="Times New Roman"/>
                <w:kern w:val="0"/>
                <w:sz w:val="22"/>
              </w:rPr>
              <w:t xml:space="preserve">计划完成时间：按照项目实施计划或相关规定完成该项目所需的时间。</w:t>
            </w:r>
          </w:p>
        </w:tc>
      </w:tr>
      <w:tr>
        <w:trPr>
          <w:trHeight w:val="889"/>
          <w:jc w:val="center"/>
        </w:trPr>
        <w:tc>
          <w:tcPr>
            <w:tcW w:w="387" w:type="pct"/>
            <w:vMerge/>
            <w:tcBorders>
              <w:righ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431" w:type="pct"/>
            <w:tcBorders>
              <w:lef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产出成本</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hint="eastAsia"/>
                <w:kern w:val="0"/>
                <w:sz w:val="22"/>
              </w:rPr>
              <w:t xml:space="preserve">项目预算控制率</w:t>
            </w:r>
          </w:p>
        </w:tc>
        <w:tc>
          <w:tcPr>
            <w:tcW w:w="1003" w:type="pct"/>
            <w:tcBorders>
              <w:tl2br w:val="nil"/>
              <w:tr2bl w:val="nil"/>
            </w:tcBorders>
            <w:shd w:val="clear" w:color="auto" w:fill="FFFFFF"/>
            <w:vAlign w:val="center"/>
          </w:tcPr>
          <w:p>
            <w:pPr>
              <w:widowControl/>
              <w:ind w:firstLine="0" w:firstLineChars="0"/>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完成项目计划工作目标的实际节约成本与计划成本的比率，用以反映和考核项目的成本节约程度。</w:t>
            </w:r>
          </w:p>
        </w:tc>
        <w:tc>
          <w:tcPr>
            <w:tcW w:w="2674"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成本节约率</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（计划成本</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实际成本）</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计划成本</w:t>
            </w:r>
            <w:r>
              <w:rPr>
                <w:rFonts w:ascii="Times New Roman" w:eastAsia="宋体" w:hAnsi="Times New Roman" w:cs="Times New Roman"/>
                <w:kern w:val="0"/>
                <w:sz w:val="22"/>
              </w:rPr>
              <w:t xml:space="preserve">]×100%</w:t>
            </w:r>
            <w:r>
              <w:rPr>
                <w:rFonts w:ascii="Times New Roman" w:eastAsia="宋体" w:hAnsi="Times New Roman" w:cs="Times New Roman"/>
                <w:kern w:val="0"/>
                <w:sz w:val="22"/>
              </w:rPr>
              <w:t xml:space="preserve">。</w:t>
            </w:r>
            <w:r>
              <w:rPr>
                <w:rFonts w:ascii="Times New Roman" w:eastAsia="宋体" w:hAnsi="Times New Roman" w:cs="Times New Roman"/>
                <w:kern w:val="0"/>
                <w:sz w:val="22"/>
              </w:rPr>
              <w:br/>
            </w:r>
            <w:r>
              <w:rPr>
                <w:rFonts w:ascii="Times New Roman" w:eastAsia="宋体" w:hAnsi="Times New Roman" w:cs="Times New Roman"/>
                <w:kern w:val="0"/>
                <w:sz w:val="22"/>
              </w:rPr>
              <w:t xml:space="preserve">实际成本：项目实施单位如期、保质、保量完成既定工作目标实际所耗费的支出。</w:t>
            </w:r>
            <w:r>
              <w:rPr>
                <w:rFonts w:ascii="Times New Roman" w:eastAsia="宋体" w:hAnsi="Times New Roman" w:cs="Times New Roman"/>
                <w:kern w:val="0"/>
                <w:sz w:val="22"/>
              </w:rPr>
              <w:br/>
            </w:r>
            <w:r>
              <w:rPr>
                <w:rFonts w:ascii="Times New Roman" w:eastAsia="宋体" w:hAnsi="Times New Roman" w:cs="Times New Roman"/>
                <w:kern w:val="0"/>
                <w:sz w:val="22"/>
              </w:rPr>
              <w:t xml:space="preserve">计划成本：项目实施单位为完成工作目标计划安排的支出，一般以项目预算为参考。</w:t>
            </w:r>
          </w:p>
        </w:tc>
      </w:tr>
      <w:tr>
        <w:trPr>
          <w:trHeight w:val="889"/>
          <w:jc w:val="center"/>
        </w:trPr>
        <w:tc>
          <w:tcPr>
            <w:tcW w:w="387" w:type="pct"/>
            <w:vMerge w:val="restart"/>
            <w:tcBorders>
              <w:righ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效益</w:t>
            </w:r>
            <w:r>
              <w:rPr>
                <w:rFonts w:ascii="Times New Roman" w:eastAsia="宋体" w:hAnsi="Times New Roman" w:cs="Times New Roman"/>
                <w:kern w:val="0"/>
                <w:sz w:val="22"/>
              </w:rPr>
              <w:t xml:space="preserve">指标</w:t>
            </w:r>
          </w:p>
        </w:tc>
        <w:tc>
          <w:tcPr>
            <w:tcW w:w="431" w:type="pct"/>
            <w:tcBorders>
              <w:left w:val="single" w:sz="4" w:space="0" w:color="auto"/>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经济</w:t>
            </w:r>
            <w:r>
              <w:rPr>
                <w:rFonts w:ascii="Times New Roman" w:eastAsia="宋体" w:hAnsi="Times New Roman" w:cs="Times New Roman"/>
                <w:kern w:val="0"/>
                <w:sz w:val="22"/>
              </w:rPr>
              <w:t xml:space="preserve">效益指标</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带动企业营业收入增长金额</w:t>
            </w:r>
          </w:p>
        </w:tc>
        <w:tc>
          <w:tcPr>
            <w:tcW w:w="1003" w:type="pct"/>
            <w:vMerge w:val="restart"/>
            <w:tcBorders>
              <w:tl2br w:val="nil"/>
              <w:tr2bl w:val="nil"/>
            </w:tcBorders>
            <w:shd w:val="clear" w:color="auto" w:fill="FFFFFF"/>
            <w:vAlign w:val="center"/>
          </w:tcPr>
          <w:p>
            <w:pPr>
              <w:widowControl/>
              <w:ind w:firstLine="0" w:firstLineChars="0"/>
              <w:jc w:val="left"/>
              <w:rPr>
                <w:rFonts w:ascii="Times New Roman" w:eastAsia="宋体" w:hAnsi="Times New Roman" w:cs="Times New Roman"/>
                <w:kern w:val="0"/>
                <w:sz w:val="22"/>
              </w:rPr>
            </w:pPr>
            <w:r>
              <w:rPr>
                <w:rFonts w:ascii="Times New Roman" w:eastAsia="宋体" w:hAnsi="Times New Roman" w:cs="Times New Roman"/>
                <w:kern w:val="0"/>
                <w:sz w:val="22"/>
              </w:rPr>
              <w:t xml:space="preserve">项目实施所产生的效益。</w:t>
            </w:r>
          </w:p>
        </w:tc>
        <w:tc>
          <w:tcPr>
            <w:tcW w:w="2674" w:type="pct"/>
            <w:tcBorders>
              <w:tl2br w:val="nil"/>
              <w:tr2bl w:val="nil"/>
            </w:tcBorders>
            <w:shd w:val="clear" w:color="auto"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项目实施所产生的社会效益、经济效益、生态效益、可持续影响等。可根据项目实际情况有选择地设置和细化。</w:t>
            </w:r>
          </w:p>
        </w:tc>
      </w:tr>
      <w:tr>
        <w:trPr>
          <w:trHeight w:val="1137"/>
          <w:jc w:val="center"/>
        </w:trPr>
        <w:tc>
          <w:tcPr>
            <w:tcW w:w="387" w:type="pct"/>
            <w:vMerge/>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p>
        </w:tc>
        <w:tc>
          <w:tcPr>
            <w:tcW w:w="431"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社会</w:t>
            </w:r>
            <w:r>
              <w:rPr>
                <w:rFonts w:ascii="Times New Roman" w:eastAsia="宋体" w:hAnsi="Times New Roman" w:cs="Times New Roman"/>
                <w:kern w:val="0"/>
                <w:sz w:val="22"/>
              </w:rPr>
              <w:t xml:space="preserve">效益</w:t>
            </w:r>
            <w:r>
              <w:rPr>
                <w:rFonts w:ascii="Times New Roman" w:eastAsia="宋体" w:hAnsi="Times New Roman" w:cs="Times New Roman"/>
                <w:kern w:val="0"/>
                <w:sz w:val="22"/>
              </w:rPr>
              <w:t xml:space="preserve">指标</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推进</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两区</w:t>
            </w:r>
            <w:r>
              <w:rPr>
                <w:rFonts w:ascii="Times New Roman" w:eastAsia="宋体" w:hAnsi="Times New Roman" w:cs="Times New Roman"/>
                <w:kern w:val="0"/>
                <w:sz w:val="22"/>
              </w:rPr>
              <w:t xml:space="preserve">”</w:t>
            </w:r>
            <w:r>
              <w:rPr>
                <w:rFonts w:ascii="Times New Roman" w:eastAsia="宋体" w:hAnsi="Times New Roman" w:cs="Times New Roman"/>
                <w:kern w:val="0"/>
                <w:sz w:val="22"/>
              </w:rPr>
              <w:t xml:space="preserve">建设成为高质量发展</w:t>
            </w:r>
            <w:r>
              <w:rPr>
                <w:rFonts w:ascii="Times New Roman" w:eastAsia="宋体" w:hAnsi="Times New Roman" w:cs="Times New Roman"/>
                <w:kern w:val="0"/>
                <w:sz w:val="22"/>
              </w:rPr>
              <w:t xml:space="preserve">示范区</w:t>
            </w:r>
          </w:p>
        </w:tc>
        <w:tc>
          <w:tcPr>
            <w:tcW w:w="1003" w:type="pct"/>
            <w:vMerge/>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p>
        </w:tc>
        <w:tc>
          <w:tcPr>
            <w:tcW w:w="2674"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项目实施所产生的社会效益、经济效益、生态效益、可持续影响等。可根据项目实际情况有选择地设置和细化。</w:t>
            </w:r>
          </w:p>
        </w:tc>
      </w:tr>
      <w:tr>
        <w:trPr>
          <w:trHeight w:val="1137"/>
          <w:jc w:val="center"/>
        </w:trPr>
        <w:tc>
          <w:tcPr>
            <w:tcW w:w="387"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满意度指标</w:t>
            </w:r>
          </w:p>
        </w:tc>
        <w:tc>
          <w:tcPr>
            <w:tcW w:w="431"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满意度指标</w:t>
            </w:r>
          </w:p>
        </w:tc>
        <w:tc>
          <w:tcPr>
            <w:tcW w:w="503" w:type="pct"/>
            <w:tcBorders>
              <w:tl2br w:val="nil"/>
              <w:tr2bl w:val="nil"/>
            </w:tcBorders>
            <w:shd w:val="clear" w:color="auto" w:fill="FFFFFF"/>
            <w:vAlign w:val="center"/>
          </w:tcPr>
          <w:p>
            <w:pPr>
              <w:widowControl/>
              <w:ind w:firstLine="0" w:firstLineChars="0"/>
              <w:jc w:val="center"/>
              <w:rPr>
                <w:rFonts w:ascii="Times New Roman" w:eastAsia="宋体" w:hAnsi="Times New Roman" w:cs="Times New Roman"/>
                <w:kern w:val="0"/>
                <w:sz w:val="22"/>
              </w:rPr>
            </w:pPr>
            <w:r>
              <w:rPr>
                <w:rFonts w:ascii="Times New Roman" w:eastAsia="宋体" w:hAnsi="Times New Roman" w:cs="Times New Roman"/>
                <w:kern w:val="0"/>
                <w:sz w:val="22"/>
              </w:rPr>
              <w:t xml:space="preserve">服务企业</w:t>
            </w:r>
            <w:r>
              <w:rPr>
                <w:rFonts w:ascii="Times New Roman" w:eastAsia="宋体" w:hAnsi="Times New Roman" w:cs="Times New Roman"/>
                <w:kern w:val="0"/>
                <w:sz w:val="22"/>
              </w:rPr>
              <w:t xml:space="preserve">满意度</w:t>
            </w:r>
          </w:p>
        </w:tc>
        <w:tc>
          <w:tcPr>
            <w:tcW w:w="1003"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社会公众或服务对象对项目实施效果的满意程度。</w:t>
            </w:r>
          </w:p>
        </w:tc>
        <w:tc>
          <w:tcPr>
            <w:tcW w:w="2674" w:type="pct"/>
            <w:tcBorders>
              <w:tl2br w:val="nil"/>
              <w:tr2bl w:val="nil"/>
            </w:tcBorders>
            <w:shd w:val="clear" w:color="000000" w:fill="FFFFFF"/>
            <w:vAlign w:val="center"/>
          </w:tcPr>
          <w:p>
            <w:pPr>
              <w:widowControl/>
              <w:ind w:firstLine="0" w:firstLineChars="0"/>
              <w:rPr>
                <w:rFonts w:ascii="Times New Roman" w:eastAsia="宋体" w:hAnsi="Times New Roman" w:cs="Times New Roman"/>
                <w:kern w:val="0"/>
                <w:sz w:val="22"/>
              </w:rPr>
            </w:pPr>
            <w:r>
              <w:rPr>
                <w:rFonts w:ascii="Times New Roman" w:eastAsia="宋体" w:hAnsi="Times New Roman" w:cs="Times New Roman"/>
                <w:kern w:val="0"/>
                <w:sz w:val="22"/>
              </w:rPr>
              <w:t xml:space="preserve">社会公众或服务对象是指因该项目实施而受到影响的部门（单位）、群体或个人。一般采取社会调查的方式。</w:t>
            </w:r>
          </w:p>
        </w:tc>
      </w:tr>
    </w:tbl>
    <w:p>
      <w:pPr>
        <w:ind w:firstLine="0" w:firstLineChars="0"/>
        <w:jc w:val="center"/>
        <w:rPr>
          <w:rFonts w:ascii="Times New Roman" w:hAnsi="Times New Roman" w:cs="Times New Roman"/>
        </w:rPr>
      </w:pPr>
    </w:p>
    <w:p>
      <w:pPr>
        <w:ind w:firstLine="0" w:firstLineChars="0"/>
        <w:jc w:val="center"/>
        <w:rPr>
          <w:rFonts w:ascii="Times New Roman" w:hAnsi="Times New Roman" w:cs="Times New Roman"/>
        </w:rPr>
        <w:sectPr>
          <w:headerReference w:type="default" r:id="rId9"/>
          <w:footerReference w:type="default" r:id="rId10"/>
          <w:pgSz w:w="11906" w:h="16838" w:orient="portrait"/>
          <w:pgMar w:top="1440" w:right="1800" w:bottom="1440" w:left="1800" w:header="1276" w:footer="992" w:gutter="0"/>
          <w:pgBorders/>
          <w:cols w:num="1" w:space="425">
            <w:col w:w="8306" w:space="425"/>
          </w:cols>
          <w:docGrid w:type="lines" w:linePitch="381"/>
        </w:sectPr>
      </w:pPr>
    </w:p>
    <w:p>
      <w:pPr>
        <w:pStyle w:val="Heading3"/>
        <w:ind w:firstLine="643"/>
        <w:rPr>
          <w:rFonts w:ascii="Times New Roman" w:hAnsi="Times New Roman" w:cs="Times New Roman"/>
        </w:rPr>
      </w:pPr>
      <w:bookmarkStart w:id="23" w:name="_Toc165277234"/>
      <w:bookmarkStart w:id="24" w:name="_Hlk67586038"/>
      <w:r>
        <w:rPr>
          <w:rFonts w:ascii="Times New Roman" w:hAnsi="Times New Roman" w:cs="Times New Roman"/>
        </w:rPr>
        <w:t xml:space="preserve">3.</w:t>
      </w:r>
      <w:r>
        <w:rPr>
          <w:rFonts w:ascii="Times New Roman" w:hAnsi="Times New Roman" w:cs="Times New Roman"/>
        </w:rPr>
        <w:t xml:space="preserve">评价方法</w:t>
      </w:r>
      <w:bookmarkEnd w:id="23"/>
      <w:bookmarkEnd w:id="24"/>
    </w:p>
    <w:p>
      <w:pPr>
        <w:spacing w:line="360" w:lineRule="auto"/>
        <w:ind w:firstLine="560"/>
        <w:rPr>
          <w:rFonts w:ascii="Times New Roman" w:hAnsi="Times New Roman" w:cs="Times New Roman"/>
        </w:rPr>
      </w:pPr>
      <w:r>
        <w:rPr>
          <w:rFonts w:ascii="Times New Roman" w:hAnsi="Times New Roman" w:cs="Times New Roman"/>
        </w:rPr>
        <w:t xml:space="preserve">《关于印发</w:t>
      </w:r>
      <w:r>
        <w:rPr>
          <w:rFonts w:ascii="Times New Roman" w:hAnsi="Times New Roman" w:cs="Times New Roman"/>
        </w:rPr>
        <w:t xml:space="preserve">&lt;</w:t>
      </w:r>
      <w:r>
        <w:rPr>
          <w:rFonts w:ascii="Times New Roman" w:hAnsi="Times New Roman" w:cs="Times New Roman"/>
        </w:rPr>
        <w:t xml:space="preserve">项目支出绩效评价管理办法</w:t>
      </w:r>
      <w:r>
        <w:rPr>
          <w:rFonts w:ascii="Times New Roman" w:hAnsi="Times New Roman" w:cs="Times New Roman"/>
        </w:rPr>
        <w:t xml:space="preserve">&gt;</w:t>
      </w:r>
      <w:r>
        <w:rPr>
          <w:rFonts w:ascii="Times New Roman" w:hAnsi="Times New Roman" w:cs="Times New Roman"/>
        </w:rPr>
        <w:t xml:space="preserve">的通知》（财预〔</w:t>
      </w:r>
      <w:r>
        <w:rPr>
          <w:rFonts w:ascii="Times New Roman" w:hAnsi="Times New Roman" w:cs="Times New Roman"/>
        </w:rPr>
        <w:t xml:space="preserve">2020</w:t>
      </w:r>
      <w:r>
        <w:rPr>
          <w:rFonts w:ascii="Times New Roman" w:hAnsi="Times New Roman" w:cs="Times New Roman"/>
        </w:rPr>
        <w:t xml:space="preserve">〕</w:t>
      </w:r>
      <w:r>
        <w:rPr>
          <w:rFonts w:ascii="Times New Roman" w:hAnsi="Times New Roman" w:cs="Times New Roman"/>
        </w:rPr>
        <w:t xml:space="preserve">10</w:t>
      </w:r>
      <w:r>
        <w:rPr>
          <w:rFonts w:ascii="Times New Roman" w:hAnsi="Times New Roman" w:cs="Times New Roman"/>
        </w:rPr>
        <w:t xml:space="preserve">号）文件指出部门评价的方法主要包括成本效益分析法、比较法、因素分析法、最低成本法、公众评判法、标杆管理法等。</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1</w:t>
      </w:r>
      <w:r>
        <w:rPr>
          <w:rFonts w:ascii="Times New Roman" w:hAnsi="Times New Roman" w:cs="Times New Roman"/>
        </w:rPr>
        <w:t xml:space="preserve">）成本效益分析法。是指将投入与产出、效益进行关联性分析的方法。</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2</w:t>
      </w:r>
      <w:r>
        <w:rPr>
          <w:rFonts w:ascii="Times New Roman" w:hAnsi="Times New Roman" w:cs="Times New Roman"/>
        </w:rPr>
        <w:t xml:space="preserve">）比较法。是指将实施情况与绩效目标、历史情况、不同部门和地区同类支出情况进行比较的方法。</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3</w:t>
      </w:r>
      <w:r>
        <w:rPr>
          <w:rFonts w:ascii="Times New Roman" w:hAnsi="Times New Roman" w:cs="Times New Roman"/>
        </w:rPr>
        <w:t xml:space="preserve">）因素分析法。是指综合分析影响绩效目标实现、实施效果的内外部因素的方法。</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4</w:t>
      </w:r>
      <w:r>
        <w:rPr>
          <w:rFonts w:ascii="Times New Roman" w:hAnsi="Times New Roman" w:cs="Times New Roman"/>
        </w:rPr>
        <w:t xml:space="preserve">）最低成本法。是指在绩效目标确定的前提下，成本最小者为优的方法。</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5</w:t>
      </w:r>
      <w:r>
        <w:rPr>
          <w:rFonts w:ascii="Times New Roman" w:hAnsi="Times New Roman" w:cs="Times New Roman"/>
        </w:rPr>
        <w:t xml:space="preserve">）公众评判法。是指通过专家评估、公众问卷及抽样调查等方式进行评判的方法。</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6</w:t>
      </w:r>
      <w:r>
        <w:rPr>
          <w:rFonts w:ascii="Times New Roman" w:hAnsi="Times New Roman" w:cs="Times New Roman"/>
        </w:rPr>
        <w:t xml:space="preserve">）标杆管理法。是指以国内外同行业中较高的绩效水平为标杆进行评判的方法。</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7</w:t>
      </w:r>
      <w:r>
        <w:rPr>
          <w:rFonts w:ascii="Times New Roman" w:hAnsi="Times New Roman" w:cs="Times New Roman"/>
        </w:rPr>
        <w:t xml:space="preserve">）其他评价方法。</w:t>
      </w:r>
    </w:p>
    <w:p>
      <w:pPr>
        <w:spacing w:line="360" w:lineRule="auto"/>
        <w:ind w:firstLine="560"/>
        <w:rPr>
          <w:rFonts w:ascii="Times New Roman" w:hAnsi="Times New Roman" w:cs="Times New Roman"/>
        </w:rPr>
      </w:pPr>
      <w:r>
        <w:rPr>
          <w:rFonts w:ascii="Times New Roman" w:hAnsi="Times New Roman" w:cs="Times New Roman"/>
        </w:rPr>
        <w:t xml:space="preserve">根据本项目（</w:t>
      </w:r>
      <w:r>
        <w:rPr>
          <w:rFonts w:ascii="Times New Roman" w:hAnsi="Times New Roman" w:cs="Times New Roman"/>
        </w:rPr>
        <w:t xml:space="preserve">2024</w:t>
      </w:r>
      <w:r>
        <w:rPr>
          <w:rFonts w:ascii="Times New Roman" w:hAnsi="Times New Roman" w:cs="Times New Roman"/>
        </w:rPr>
        <w:t xml:space="preserve">年</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创新建设专项）的特点，本次评价主要采用成本效益分析法和公众评判法，对项目总预算和明细预算的内容、标准、计划是否经济合理进行深入分析，以考察实际产出和效益是否达到预期。</w:t>
      </w:r>
    </w:p>
    <w:p>
      <w:pPr>
        <w:pStyle w:val="Heading3"/>
        <w:ind w:firstLine="643"/>
        <w:rPr>
          <w:rFonts w:ascii="Times New Roman" w:hAnsi="Times New Roman" w:cs="Times New Roman"/>
        </w:rPr>
      </w:pPr>
      <w:bookmarkStart w:id="25" w:name="_Toc165277235"/>
      <w:r>
        <w:rPr>
          <w:rFonts w:ascii="Times New Roman" w:hAnsi="Times New Roman" w:cs="Times New Roman"/>
        </w:rPr>
        <w:t xml:space="preserve">4.</w:t>
      </w:r>
      <w:r>
        <w:rPr>
          <w:rFonts w:ascii="Times New Roman" w:hAnsi="Times New Roman" w:cs="Times New Roman"/>
        </w:rPr>
        <w:t xml:space="preserve">评价标准</w:t>
      </w:r>
      <w:bookmarkEnd w:id="25"/>
    </w:p>
    <w:p>
      <w:pPr>
        <w:spacing w:line="360" w:lineRule="auto"/>
        <w:ind w:firstLine="560"/>
        <w:rPr>
          <w:rFonts w:ascii="Times New Roman" w:hAnsi="Times New Roman" w:cs="Times New Roman"/>
        </w:rPr>
      </w:pPr>
      <w:r>
        <w:rPr>
          <w:rFonts w:ascii="Times New Roman" w:hAnsi="Times New Roman" w:cs="Times New Roman"/>
        </w:rPr>
        <w:t xml:space="preserve">绩效评价标准主要包括计划标准、行业标准、历史标准等，用于对绩效指标完成情况进行比较。</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1</w:t>
      </w:r>
      <w:r>
        <w:rPr>
          <w:rFonts w:ascii="Times New Roman" w:hAnsi="Times New Roman" w:cs="Times New Roman"/>
        </w:rPr>
        <w:t xml:space="preserve">）计划标准。指以预先制定的目标、计划、预算、定额等作为评价标准。</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2</w:t>
      </w:r>
      <w:r>
        <w:rPr>
          <w:rFonts w:ascii="Times New Roman" w:hAnsi="Times New Roman" w:cs="Times New Roman"/>
        </w:rPr>
        <w:t xml:space="preserve">）行业标准。指参照国家公布的行业指标数据制定的评价标准。</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3</w:t>
      </w:r>
      <w:r>
        <w:rPr>
          <w:rFonts w:ascii="Times New Roman" w:hAnsi="Times New Roman" w:cs="Times New Roman"/>
        </w:rPr>
        <w:t xml:space="preserve">）历史标准。指参照历史数据制定的评价标准，为体现绩效改进的原则，在可实现的条件</w:t>
      </w:r>
      <w:r>
        <w:rPr>
          <w:rFonts w:ascii="Times New Roman" w:hAnsi="Times New Roman" w:cs="Times New Roman"/>
        </w:rPr>
        <w:t xml:space="preserve">下应当确定相对较高的评价标准。</w:t>
      </w:r>
    </w:p>
    <w:p>
      <w:pPr>
        <w:spacing w:line="360" w:lineRule="auto"/>
        <w:ind w:firstLine="560"/>
        <w:rPr>
          <w:rFonts w:ascii="Times New Roman" w:hAnsi="Times New Roman" w:cs="Times New Roman"/>
        </w:rPr>
      </w:pPr>
      <w:r>
        <w:rPr>
          <w:rFonts w:ascii="Times New Roman" w:hAnsi="Times New Roman" w:cs="Times New Roman"/>
        </w:rPr>
        <w:t xml:space="preserve">在上述评价标准的基础上，本次评价依据以下文件为重要指导和准绳：</w:t>
      </w:r>
    </w:p>
    <w:p>
      <w:pPr>
        <w:spacing w:line="360" w:lineRule="auto"/>
        <w:ind w:firstLine="560"/>
        <w:rPr>
          <w:rFonts w:ascii="Times New Roman" w:hAnsi="Times New Roman" w:cs="Times New Roman"/>
        </w:rPr>
      </w:pPr>
      <w:r>
        <w:rPr>
          <w:rFonts w:ascii="Times New Roman" w:eastAsia="黑体" w:hAnsi="Times New Roman" w:cs="Times New Roman"/>
          <w:szCs w:val="28"/>
        </w:rPr>
        <w:t xml:space="preserve">·</w:t>
      </w:r>
      <w:r>
        <w:rPr>
          <w:rFonts w:ascii="Times New Roman" w:hAnsi="Times New Roman" w:cs="Times New Roman"/>
        </w:rPr>
        <w:t xml:space="preserve">《中共中央国务院关于全面实施预算绩效管理的意见》（中发〔</w:t>
      </w:r>
      <w:r>
        <w:rPr>
          <w:rFonts w:ascii="Times New Roman" w:hAnsi="Times New Roman" w:cs="Times New Roman"/>
        </w:rPr>
        <w:t xml:space="preserve">2018</w:t>
      </w:r>
      <w:r>
        <w:rPr>
          <w:rFonts w:ascii="Times New Roman" w:hAnsi="Times New Roman" w:cs="Times New Roman"/>
        </w:rPr>
        <w:t xml:space="preserve">〕</w:t>
      </w:r>
      <w:r>
        <w:rPr>
          <w:rFonts w:ascii="Times New Roman" w:hAnsi="Times New Roman" w:cs="Times New Roman"/>
        </w:rPr>
        <w:t xml:space="preserve">34</w:t>
      </w:r>
      <w:r>
        <w:rPr>
          <w:rFonts w:ascii="Times New Roman" w:hAnsi="Times New Roman" w:cs="Times New Roman"/>
        </w:rPr>
        <w:t xml:space="preserve">号）</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《关于印发</w:t>
      </w:r>
      <w:r>
        <w:rPr>
          <w:rFonts w:ascii="Times New Roman" w:hAnsi="Times New Roman" w:cs="Times New Roman"/>
        </w:rPr>
        <w:t xml:space="preserve">&lt;</w:t>
      </w:r>
      <w:r>
        <w:rPr>
          <w:rFonts w:ascii="Times New Roman" w:hAnsi="Times New Roman" w:cs="Times New Roman"/>
        </w:rPr>
        <w:t xml:space="preserve">乌鲁木齐市本级部门预算绩效目标管理暂行办法</w:t>
      </w:r>
      <w:r>
        <w:rPr>
          <w:rFonts w:ascii="Times New Roman" w:hAnsi="Times New Roman" w:cs="Times New Roman"/>
        </w:rPr>
        <w:t xml:space="preserve">&gt;</w:t>
      </w:r>
      <w:r>
        <w:rPr>
          <w:rFonts w:ascii="Times New Roman" w:hAnsi="Times New Roman" w:cs="Times New Roman"/>
        </w:rPr>
        <w:t xml:space="preserve">的通知》（乌财预〔</w:t>
      </w:r>
      <w:r>
        <w:rPr>
          <w:rFonts w:ascii="Times New Roman" w:hAnsi="Times New Roman" w:cs="Times New Roman"/>
        </w:rPr>
        <w:t xml:space="preserve">2018</w:t>
      </w:r>
      <w:r>
        <w:rPr>
          <w:rFonts w:ascii="Times New Roman" w:hAnsi="Times New Roman" w:cs="Times New Roman"/>
        </w:rPr>
        <w:t xml:space="preserve">〕</w:t>
      </w:r>
      <w:r>
        <w:rPr>
          <w:rFonts w:ascii="Times New Roman" w:hAnsi="Times New Roman" w:cs="Times New Roman"/>
        </w:rPr>
        <w:t xml:space="preserve">56</w:t>
      </w:r>
      <w:r>
        <w:rPr>
          <w:rFonts w:ascii="Times New Roman" w:hAnsi="Times New Roman" w:cs="Times New Roman"/>
        </w:rPr>
        <w:t xml:space="preserve">号）</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《关于做好</w:t>
      </w:r>
      <w:r>
        <w:rPr>
          <w:rFonts w:ascii="Times New Roman" w:hAnsi="Times New Roman" w:cs="Times New Roman"/>
        </w:rPr>
        <w:t xml:space="preserve">2019</w:t>
      </w:r>
      <w:r>
        <w:rPr>
          <w:rFonts w:ascii="Times New Roman" w:hAnsi="Times New Roman" w:cs="Times New Roman"/>
        </w:rPr>
        <w:t xml:space="preserve">年部门预算项目支出绩效目标管理有关事宜的</w:t>
      </w:r>
      <w:r>
        <w:rPr>
          <w:rFonts w:ascii="Times New Roman" w:hAnsi="Times New Roman" w:cs="Times New Roman"/>
        </w:rPr>
        <w:t xml:space="preserve">通知》（乌财预〔</w:t>
      </w:r>
      <w:r>
        <w:rPr>
          <w:rFonts w:ascii="Times New Roman" w:hAnsi="Times New Roman" w:cs="Times New Roman"/>
        </w:rPr>
        <w:t xml:space="preserve">2018</w:t>
      </w:r>
      <w:r>
        <w:rPr>
          <w:rFonts w:ascii="Times New Roman" w:hAnsi="Times New Roman" w:cs="Times New Roman"/>
        </w:rPr>
        <w:t xml:space="preserve">〕</w:t>
      </w:r>
      <w:r>
        <w:rPr>
          <w:rFonts w:ascii="Times New Roman" w:hAnsi="Times New Roman" w:cs="Times New Roman"/>
        </w:rPr>
        <w:t xml:space="preserve">76</w:t>
      </w:r>
      <w:r>
        <w:rPr>
          <w:rFonts w:ascii="Times New Roman" w:hAnsi="Times New Roman" w:cs="Times New Roman"/>
        </w:rPr>
        <w:t xml:space="preserve">号）</w:t>
      </w:r>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《项目支出绩效评价管理办法》（财预〔</w:t>
      </w:r>
      <w:r>
        <w:rPr>
          <w:rFonts w:ascii="Times New Roman" w:hAnsi="Times New Roman" w:cs="Times New Roman"/>
        </w:rPr>
        <w:t xml:space="preserve">2020</w:t>
      </w:r>
      <w:r>
        <w:rPr>
          <w:rFonts w:ascii="Times New Roman" w:hAnsi="Times New Roman" w:cs="Times New Roman"/>
        </w:rPr>
        <w:t xml:space="preserve">〕</w:t>
      </w:r>
      <w:r>
        <w:rPr>
          <w:rFonts w:ascii="Times New Roman" w:hAnsi="Times New Roman" w:cs="Times New Roman"/>
        </w:rPr>
        <w:t xml:space="preserve">10</w:t>
      </w:r>
      <w:r>
        <w:rPr>
          <w:rFonts w:ascii="Times New Roman" w:hAnsi="Times New Roman" w:cs="Times New Roman"/>
        </w:rPr>
        <w:t xml:space="preserve">号）</w:t>
      </w:r>
    </w:p>
    <w:p>
      <w:pPr>
        <w:spacing w:line="360" w:lineRule="auto"/>
        <w:ind w:firstLine="560"/>
        <w:rPr>
          <w:rFonts w:ascii="Times New Roman" w:hAnsi="Times New Roman" w:cs="Times New Roman"/>
        </w:rPr>
      </w:pPr>
      <w:bookmarkStart w:id="26" w:name="_Toc67911607"/>
      <w:bookmarkStart w:id="27" w:name="_Toc165277236"/>
      <w:r>
        <w:rPr>
          <w:rFonts w:ascii="Times New Roman" w:hAnsi="Times New Roman" w:cs="Times New Roman"/>
        </w:rPr>
        <w:t xml:space="preserve">·</w:t>
      </w:r>
      <w:r>
        <w:rPr>
          <w:rFonts w:ascii="Times New Roman" w:hAnsi="Times New Roman" w:cs="Times New Roman"/>
        </w:rPr>
        <w:t xml:space="preserve">《丝绸之路经济带创新驱动发展试验区</w:t>
      </w:r>
      <w:r>
        <w:rPr>
          <w:rFonts w:ascii="Times New Roman" w:hAnsi="Times New Roman" w:cs="Times New Roman"/>
        </w:rPr>
        <w:t xml:space="preserve"> </w:t>
      </w:r>
      <w:r>
        <w:rPr>
          <w:rFonts w:ascii="Times New Roman" w:hAnsi="Times New Roman" w:cs="Times New Roman"/>
        </w:rPr>
        <w:t xml:space="preserve">乌昌石国家自主创新示范区建设科技专项资金管理试行办</w:t>
      </w:r>
      <w:r>
        <w:rPr>
          <w:rFonts w:ascii="Times New Roman" w:hAnsi="Times New Roman" w:cs="Times New Roman"/>
        </w:rPr>
        <w:t xml:space="preserve">法》（乌科规〔</w:t>
      </w:r>
      <w:r>
        <w:rPr>
          <w:rFonts w:ascii="Times New Roman" w:hAnsi="Times New Roman" w:cs="Times New Roman"/>
        </w:rPr>
        <w:t xml:space="preserve">2023</w:t>
      </w:r>
      <w:r>
        <w:rPr>
          <w:rFonts w:ascii="Times New Roman" w:hAnsi="Times New Roman" w:cs="Times New Roman"/>
        </w:rPr>
        <w:t xml:space="preserve">〕</w:t>
      </w:r>
      <w:r>
        <w:rPr>
          <w:rFonts w:ascii="Times New Roman" w:hAnsi="Times New Roman" w:cs="Times New Roman"/>
        </w:rPr>
        <w:t xml:space="preserve">4</w:t>
      </w:r>
      <w:r>
        <w:rPr>
          <w:rFonts w:ascii="Times New Roman" w:hAnsi="Times New Roman" w:cs="Times New Roman"/>
        </w:rPr>
        <w:t xml:space="preserve">号）</w:t>
      </w:r>
    </w:p>
    <w:p>
      <w:pPr>
        <w:pStyle w:val="Heading2"/>
        <w:ind w:firstLine="560"/>
        <w:rPr>
          <w:rFonts w:ascii="Times New Roman" w:eastAsia="仿宋_GB2312" w:hAnsi="Times New Roman" w:cs="Times New Roman"/>
          <w:b w:val="0"/>
          <w:bCs w:val="0"/>
          <w:sz w:val="28"/>
          <w:szCs w:val="22"/>
        </w:rPr>
      </w:pPr>
      <w:r>
        <w:rPr>
          <w:rFonts w:ascii="Times New Roman" w:eastAsia="仿宋_GB2312" w:hAnsi="Times New Roman" w:cs="Times New Roman"/>
          <w:b w:val="0"/>
          <w:bCs w:val="0"/>
          <w:sz w:val="28"/>
          <w:szCs w:val="22"/>
        </w:rPr>
        <w:t xml:space="preserve">（三）绩效评价工作过程</w:t>
      </w:r>
      <w:bookmarkEnd w:id="26"/>
      <w:bookmarkEnd w:id="27"/>
    </w:p>
    <w:p>
      <w:pPr>
        <w:spacing w:line="360" w:lineRule="auto"/>
        <w:ind w:firstLine="560"/>
        <w:rPr>
          <w:rFonts w:ascii="Times New Roman" w:hAnsi="Times New Roman" w:cs="Times New Roman"/>
        </w:rPr>
      </w:pPr>
      <w:r>
        <w:rPr>
          <w:rFonts w:ascii="Times New Roman" w:hAnsi="Times New Roman" w:cs="Times New Roman"/>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FootnoteReference"/>
          <w:rFonts w:ascii="Times New Roman" w:hAnsi="Times New Roman" w:cs="Times New Roman"/>
        </w:rPr>
        <w:footnoteReference w:id="1"/>
      </w:r>
      <w:r>
        <w:rPr>
          <w:rFonts w:ascii="Times New Roman" w:hAnsi="Times New Roman" w:cs="Times New Roman"/>
        </w:rPr>
        <w:t xml:space="preserve">、材料审核分析、现场核查评价、综合分析评价及报告撰写，评价项目实施情况，展现资金使用效益。</w:t>
      </w:r>
    </w:p>
    <w:p>
      <w:pPr>
        <w:pStyle w:val="Heading1"/>
        <w:ind w:firstLine="723"/>
        <w:jc w:val="left"/>
        <w:rPr>
          <w:rFonts w:ascii="Times New Roman" w:eastAsia="仿宋" w:hAnsi="Times New Roman" w:cs="Times New Roman"/>
          <w:sz w:val="36"/>
          <w:szCs w:val="36"/>
          <w:lang w:bidi="en-US"/>
        </w:rPr>
      </w:pPr>
      <w:bookmarkStart w:id="28" w:name="_Toc165277237"/>
      <w:bookmarkStart w:id="29" w:name="_Toc67911608"/>
      <w:r>
        <w:rPr>
          <w:rFonts w:ascii="Times New Roman" w:eastAsia="仿宋" w:hAnsi="Times New Roman" w:cs="Times New Roman"/>
          <w:sz w:val="36"/>
          <w:szCs w:val="36"/>
          <w:lang w:bidi="en-US"/>
        </w:rPr>
        <w:t xml:space="preserve">三、综合评价情况及评价结论</w:t>
      </w:r>
      <w:bookmarkEnd w:id="28"/>
      <w:bookmarkEnd w:id="29"/>
    </w:p>
    <w:p>
      <w:pPr>
        <w:pStyle w:val="Heading2"/>
        <w:ind w:firstLine="643"/>
        <w:rPr>
          <w:rFonts w:ascii="Times New Roman" w:eastAsia="仿宋" w:hAnsi="Times New Roman" w:cs="Times New Roman"/>
          <w:lang w:bidi="en-US"/>
        </w:rPr>
      </w:pPr>
      <w:bookmarkStart w:id="30" w:name="_Toc165277238"/>
      <w:bookmarkStart w:id="31" w:name="_Toc67911609"/>
      <w:r>
        <w:rPr>
          <w:rFonts w:ascii="Times New Roman" w:eastAsia="仿宋" w:hAnsi="Times New Roman" w:cs="Times New Roman"/>
          <w:lang w:bidi="en-US"/>
        </w:rPr>
        <w:t xml:space="preserve">（一）评价结论</w:t>
      </w:r>
      <w:bookmarkEnd w:id="30"/>
      <w:bookmarkEnd w:id="31"/>
    </w:p>
    <w:p>
      <w:pPr>
        <w:spacing w:line="360" w:lineRule="auto"/>
        <w:ind w:firstLine="560"/>
        <w:rPr>
          <w:rFonts w:ascii="Times New Roman" w:hAnsi="Times New Roman" w:cs="Times New Roman"/>
          <w:szCs w:val="28"/>
        </w:rPr>
      </w:pPr>
      <w:r>
        <w:rPr>
          <w:rFonts w:ascii="Times New Roman" w:hAnsi="Times New Roman" w:cs="Times New Roman"/>
          <w:szCs w:val="28"/>
        </w:rPr>
        <w:t xml:space="preserve">结合项目特点，制定符合项目实际的绩效评价指标体系及评分标准，通过数据采集、问卷调查及访谈等形式，对</w:t>
      </w:r>
      <w:r>
        <w:rPr>
          <w:rFonts w:ascii="Times New Roman" w:hAnsi="Times New Roman" w:cs="Times New Roman"/>
          <w:szCs w:val="28"/>
        </w:rPr>
        <w:t xml:space="preserve">2024</w:t>
      </w:r>
      <w:r>
        <w:rPr>
          <w:rFonts w:ascii="Times New Roman" w:hAnsi="Times New Roman" w:cs="Times New Roman"/>
          <w:szCs w:val="28"/>
        </w:rPr>
        <w:t xml:space="preserve">年</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创新建设专项进行客观评价，最终评分结果为：总分为</w:t>
      </w:r>
      <w:r>
        <w:rPr>
          <w:rFonts w:ascii="Times New Roman" w:hAnsi="Times New Roman" w:cs="Times New Roman" w:hint="eastAsia"/>
          <w:szCs w:val="28"/>
        </w:rPr>
        <w:t xml:space="preserve">99</w:t>
      </w:r>
      <w:r>
        <w:rPr>
          <w:rFonts w:ascii="Times New Roman" w:hAnsi="Times New Roman" w:cs="Times New Roman"/>
          <w:szCs w:val="28"/>
        </w:rPr>
        <w:t xml:space="preserve">分，绩效评级为</w:t>
      </w:r>
      <w:r>
        <w:rPr>
          <w:rFonts w:ascii="Times New Roman" w:hAnsi="Times New Roman" w:cs="Times New Roman"/>
          <w:szCs w:val="28"/>
        </w:rPr>
        <w:t xml:space="preserve">“</w:t>
      </w:r>
      <w:r>
        <w:rPr>
          <w:rFonts w:ascii="Times New Roman" w:hAnsi="Times New Roman" w:cs="Times New Roman"/>
          <w:szCs w:val="28"/>
        </w:rPr>
        <w:t xml:space="preserve">优</w:t>
      </w:r>
      <w:r>
        <w:rPr>
          <w:rFonts w:ascii="Times New Roman" w:hAnsi="Times New Roman" w:cs="Times New Roman"/>
          <w:szCs w:val="28"/>
        </w:rPr>
        <w:t xml:space="preserve">”</w:t>
      </w:r>
      <w:r>
        <w:rPr>
          <w:rStyle w:val="FootnoteReference"/>
          <w:rFonts w:ascii="Times New Roman" w:hAnsi="Times New Roman" w:cs="Times New Roman"/>
          <w:szCs w:val="28"/>
        </w:rPr>
        <w:footnoteReference w:id="2"/>
      </w:r>
      <w:r>
        <w:rPr>
          <w:rFonts w:ascii="Times New Roman" w:hAnsi="Times New Roman" w:cs="Times New Roman"/>
          <w:szCs w:val="28"/>
        </w:rPr>
        <w:t xml:space="preserve">。</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项目各部分权重和绩效分值如附表所示：</w:t>
      </w:r>
    </w:p>
    <w:p>
      <w:pPr>
        <w:spacing w:line="360" w:lineRule="auto"/>
        <w:ind w:firstLine="0" w:firstLineChars="0"/>
        <w:jc w:val="center"/>
        <w:rPr>
          <w:rFonts w:ascii="Times New Roman" w:hAnsi="Times New Roman" w:cs="Times New Roman"/>
          <w:b/>
          <w:bCs/>
          <w:szCs w:val="28"/>
        </w:rPr>
      </w:pPr>
      <w:r>
        <w:rPr>
          <w:rFonts w:ascii="Times New Roman" w:hAnsi="Times New Roman" w:cs="Times New Roman"/>
          <w:b/>
          <w:bCs/>
          <w:szCs w:val="28"/>
        </w:rPr>
        <w:t xml:space="preserve">  </w:t>
      </w:r>
      <w:r>
        <w:rPr>
          <w:rFonts w:ascii="Times New Roman" w:hAnsi="Times New Roman" w:cs="Times New Roman"/>
          <w:b/>
          <w:bCs/>
          <w:szCs w:val="28"/>
        </w:rPr>
        <w:t xml:space="preserve">项目各部分权重和绩效分值</w:t>
      </w:r>
    </w:p>
    <w:tbl>
      <w:tblPr>
        <w:tblStyle w:val="NormalTable"/>
        <w:tblW w:w="906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550"/>
        <w:gridCol w:w="1984"/>
        <w:gridCol w:w="2693"/>
        <w:gridCol w:w="898"/>
        <w:gridCol w:w="898"/>
        <w:gridCol w:w="1039"/>
      </w:tblGrid>
      <w:tr>
        <w:trPr>
          <w:trHeight w:val="442"/>
          <w:tblHeader/>
          <w:jc w:val="center"/>
        </w:trPr>
        <w:tc>
          <w:tcPr>
            <w:tcW w:w="1550" w:type="dxa"/>
            <w:tcBorders>
              <w:tl2br w:val="nil"/>
              <w:tr2bl w:val="nil"/>
            </w:tcBorders>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 xml:space="preserve">一级指标</w:t>
            </w:r>
          </w:p>
        </w:tc>
        <w:tc>
          <w:tcPr>
            <w:tcW w:w="1984" w:type="dxa"/>
            <w:tcBorders>
              <w:tl2br w:val="nil"/>
              <w:tr2bl w:val="nil"/>
            </w:tcBorders>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 xml:space="preserve">二级指标</w:t>
            </w:r>
          </w:p>
        </w:tc>
        <w:tc>
          <w:tcPr>
            <w:tcW w:w="2693" w:type="dxa"/>
            <w:tcBorders>
              <w:tl2br w:val="nil"/>
              <w:tr2bl w:val="nil"/>
            </w:tcBorders>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 xml:space="preserve">三级指标</w:t>
            </w:r>
          </w:p>
        </w:tc>
        <w:tc>
          <w:tcPr>
            <w:tcW w:w="898" w:type="dxa"/>
            <w:tcBorders>
              <w:tl2br w:val="nil"/>
              <w:tr2bl w:val="nil"/>
            </w:tcBorders>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 xml:space="preserve">分值</w:t>
            </w:r>
          </w:p>
        </w:tc>
        <w:tc>
          <w:tcPr>
            <w:tcW w:w="898" w:type="dxa"/>
            <w:tcBorders>
              <w:tl2br w:val="nil"/>
              <w:tr2bl w:val="nil"/>
            </w:tcBorders>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 xml:space="preserve">得分</w:t>
            </w:r>
          </w:p>
        </w:tc>
        <w:tc>
          <w:tcPr>
            <w:tcW w:w="1039" w:type="dxa"/>
            <w:tcBorders>
              <w:tl2br w:val="nil"/>
              <w:tr2bl w:val="nil"/>
            </w:tcBorders>
            <w:shd w:val="clear" w:color="auto" w:fill="D0CECE"/>
            <w:vAlign w:val="center"/>
          </w:tcPr>
          <w:p>
            <w:pPr>
              <w:widowControl/>
              <w:ind w:firstLine="0" w:firstLineChars="0"/>
              <w:jc w:val="center"/>
              <w:rPr>
                <w:rFonts w:ascii="Times New Roman" w:hAnsi="Times New Roman" w:cs="Times New Roman"/>
                <w:b/>
                <w:bCs/>
                <w:kern w:val="0"/>
                <w:sz w:val="24"/>
                <w:szCs w:val="24"/>
              </w:rPr>
            </w:pPr>
            <w:r>
              <w:rPr>
                <w:rFonts w:ascii="Times New Roman" w:hAnsi="Times New Roman" w:cs="Times New Roman"/>
                <w:b/>
                <w:bCs/>
                <w:kern w:val="0"/>
                <w:sz w:val="24"/>
                <w:szCs w:val="24"/>
              </w:rPr>
              <w:t xml:space="preserve">得分率</w:t>
            </w:r>
          </w:p>
        </w:tc>
      </w:tr>
      <w:tr>
        <w:trPr>
          <w:trHeight w:val="442"/>
          <w:jc w:val="center"/>
        </w:trPr>
        <w:tc>
          <w:tcPr>
            <w:tcW w:w="155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决策</w:t>
            </w:r>
          </w:p>
        </w:tc>
        <w:tc>
          <w:tcPr>
            <w:tcW w:w="1984"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项目立项</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立项依据充分性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立项程序规范性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4</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4</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绩效目标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绩效目标合理性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绩效指标明确性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资金投入</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预算编制科学性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资金分配合理性</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过程</w:t>
            </w:r>
          </w:p>
        </w:tc>
        <w:tc>
          <w:tcPr>
            <w:tcW w:w="1984" w:type="dxa"/>
            <w:vMerge w:val="restart"/>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资金管理</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资金到位率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pPr>
              <w:ind w:firstLine="48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预算执行率</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资金使用合规性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组织实施</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管理制度健全性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制度执行有效性</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4</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4</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148"/>
          <w:jc w:val="center"/>
        </w:trPr>
        <w:tc>
          <w:tcPr>
            <w:tcW w:w="155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产出</w:t>
            </w:r>
          </w:p>
        </w:tc>
        <w:tc>
          <w:tcPr>
            <w:tcW w:w="1984"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产出数量</w:t>
            </w: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w:t>
            </w:r>
            <w:r>
              <w:rPr>
                <w:rFonts w:ascii="Times New Roman" w:hAnsi="Times New Roman" w:cs="Times New Roman"/>
                <w:kern w:val="0"/>
                <w:sz w:val="24"/>
                <w:szCs w:val="24"/>
              </w:rPr>
              <w:t xml:space="preserve">两区</w:t>
            </w:r>
            <w:r>
              <w:rPr>
                <w:rFonts w:ascii="Times New Roman" w:hAnsi="Times New Roman" w:cs="Times New Roman"/>
                <w:kern w:val="0"/>
                <w:sz w:val="24"/>
                <w:szCs w:val="24"/>
              </w:rPr>
              <w:t xml:space="preserve">”</w:t>
            </w:r>
            <w:r>
              <w:rPr>
                <w:rFonts w:ascii="Times New Roman" w:hAnsi="Times New Roman" w:cs="Times New Roman"/>
                <w:kern w:val="0"/>
                <w:sz w:val="24"/>
                <w:szCs w:val="24"/>
              </w:rPr>
              <w:t xml:space="preserve">科技创新项目立项数量</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898" w:type="dxa"/>
            <w:tcBorders>
              <w:bottom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3</w:t>
            </w:r>
          </w:p>
        </w:tc>
        <w:tc>
          <w:tcPr>
            <w:tcW w:w="1039" w:type="dxa"/>
            <w:tcBorders>
              <w:bottom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146"/>
          <w:jc w:val="center"/>
        </w:trPr>
        <w:tc>
          <w:tcPr>
            <w:tcW w:w="1550"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申报知识产权数量</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hint="eastAsia"/>
                <w:kern w:val="0"/>
                <w:sz w:val="24"/>
                <w:szCs w:val="24"/>
              </w:rPr>
              <w:t xml:space="preserve">4</w:t>
            </w:r>
          </w:p>
        </w:tc>
        <w:tc>
          <w:tcPr>
            <w:tcW w:w="898" w:type="dxa"/>
            <w:tcBorders>
              <w:top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hint="eastAsia"/>
                <w:kern w:val="0"/>
                <w:sz w:val="24"/>
                <w:szCs w:val="24"/>
              </w:rPr>
              <w:t xml:space="preserve">4</w:t>
            </w:r>
          </w:p>
        </w:tc>
        <w:tc>
          <w:tcPr>
            <w:tcW w:w="1039" w:type="dxa"/>
            <w:tcBorders>
              <w:top w:val="single" w:sz="4" w:space="0" w:color="auto"/>
              <w:bottom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146"/>
          <w:jc w:val="center"/>
        </w:trPr>
        <w:tc>
          <w:tcPr>
            <w:tcW w:w="1550"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培养研发人员数量</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hint="eastAsia"/>
                <w:kern w:val="0"/>
                <w:sz w:val="24"/>
                <w:szCs w:val="24"/>
              </w:rPr>
              <w:t xml:space="preserve">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hint="eastAsia"/>
                <w:kern w:val="0"/>
                <w:sz w:val="24"/>
                <w:szCs w:val="24"/>
              </w:rPr>
              <w:t xml:space="preserve">5</w:t>
            </w:r>
          </w:p>
        </w:tc>
        <w:tc>
          <w:tcPr>
            <w:tcW w:w="1039" w:type="dxa"/>
            <w:tcBorders>
              <w:top w:val="single" w:sz="4" w:space="0" w:color="auto"/>
              <w:bottom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742"/>
          <w:jc w:val="center"/>
        </w:trPr>
        <w:tc>
          <w:tcPr>
            <w:tcW w:w="1550"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产出质量</w:t>
            </w:r>
          </w:p>
        </w:tc>
        <w:tc>
          <w:tcPr>
            <w:tcW w:w="2693" w:type="dxa"/>
            <w:tcBorders>
              <w:bottom w:val="single" w:sz="4" w:space="0" w:color="auto"/>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带动社会投入与引导资金投入比例</w:t>
            </w:r>
          </w:p>
        </w:tc>
        <w:tc>
          <w:tcPr>
            <w:tcW w:w="898" w:type="dxa"/>
            <w:tcBorders>
              <w:bottom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hint="eastAsia"/>
                <w:kern w:val="0"/>
                <w:sz w:val="24"/>
                <w:szCs w:val="24"/>
              </w:rPr>
              <w:t xml:space="preserve">3</w:t>
            </w:r>
          </w:p>
        </w:tc>
        <w:tc>
          <w:tcPr>
            <w:tcW w:w="898" w:type="dxa"/>
            <w:tcBorders>
              <w:bottom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hint="eastAsia"/>
                <w:kern w:val="0"/>
                <w:sz w:val="24"/>
                <w:szCs w:val="24"/>
              </w:rPr>
              <w:t xml:space="preserve">2</w:t>
            </w:r>
          </w:p>
        </w:tc>
        <w:tc>
          <w:tcPr>
            <w:tcW w:w="1039" w:type="dxa"/>
            <w:tcBorders>
              <w:top w:val="single" w:sz="4" w:space="0" w:color="auto"/>
              <w:bottom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hint="eastAsia"/>
                <w:kern w:val="0"/>
                <w:sz w:val="24"/>
                <w:szCs w:val="24"/>
              </w:rPr>
              <w:t xml:space="preserve">66</w:t>
            </w:r>
            <w:r>
              <w:rPr>
                <w:rFonts w:ascii="Times New Roman" w:hAnsi="Times New Roman" w:cs="Times New Roman"/>
                <w:kern w:val="0"/>
                <w:sz w:val="24"/>
                <w:szCs w:val="24"/>
              </w:rPr>
              <w:t xml:space="preserve">%</w:t>
            </w:r>
          </w:p>
        </w:tc>
      </w:tr>
      <w:tr>
        <w:trPr>
          <w:trHeight w:val="308"/>
          <w:jc w:val="center"/>
        </w:trPr>
        <w:tc>
          <w:tcPr>
            <w:tcW w:w="1550"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op w:val="single" w:sz="4" w:space="0" w:color="auto"/>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立项单位中企业比例</w:t>
            </w:r>
          </w:p>
        </w:tc>
        <w:tc>
          <w:tcPr>
            <w:tcW w:w="898" w:type="dxa"/>
            <w:tcBorders>
              <w:top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5</w:t>
            </w:r>
          </w:p>
        </w:tc>
        <w:tc>
          <w:tcPr>
            <w:tcW w:w="898" w:type="dxa"/>
            <w:tcBorders>
              <w:top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5</w:t>
            </w:r>
          </w:p>
        </w:tc>
        <w:tc>
          <w:tcPr>
            <w:tcW w:w="1039" w:type="dxa"/>
            <w:tcBorders>
              <w:top w:val="single" w:sz="4" w:space="0" w:color="auto"/>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783"/>
          <w:jc w:val="center"/>
        </w:trPr>
        <w:tc>
          <w:tcPr>
            <w:tcW w:w="1550" w:type="dxa"/>
            <w:vMerge/>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p>
        </w:tc>
        <w:tc>
          <w:tcPr>
            <w:tcW w:w="1984" w:type="dxa"/>
            <w:tcBorders>
              <w:tl2br w:val="nil"/>
              <w:tr2bl w:val="nil"/>
            </w:tcBorders>
            <w:shd w:val="clear" w:color="auto" w:fill="FFFFFF"/>
            <w:vAlign w:val="center"/>
          </w:tcPr>
          <w:p>
            <w:pPr>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产出时效</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项目实施及时率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98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产出成本</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项目预算控制率</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效益</w:t>
            </w:r>
          </w:p>
        </w:tc>
        <w:tc>
          <w:tcPr>
            <w:tcW w:w="1984" w:type="dxa"/>
            <w:vMerge w:val="restart"/>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项目效益</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带动企业营业收入增长金额</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7.5</w:t>
            </w:r>
          </w:p>
        </w:tc>
        <w:tc>
          <w:tcPr>
            <w:tcW w:w="898"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7.5</w:t>
            </w:r>
          </w:p>
        </w:tc>
        <w:tc>
          <w:tcPr>
            <w:tcW w:w="1039"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推进</w:t>
            </w:r>
            <w:r>
              <w:rPr>
                <w:rFonts w:ascii="Times New Roman" w:hAnsi="Times New Roman" w:cs="Times New Roman"/>
                <w:kern w:val="0"/>
                <w:sz w:val="24"/>
                <w:szCs w:val="24"/>
              </w:rPr>
              <w:t xml:space="preserve">“</w:t>
            </w:r>
            <w:r>
              <w:rPr>
                <w:rFonts w:ascii="Times New Roman" w:hAnsi="Times New Roman" w:cs="Times New Roman"/>
                <w:kern w:val="0"/>
                <w:sz w:val="24"/>
                <w:szCs w:val="24"/>
              </w:rPr>
              <w:t xml:space="preserve">两区</w:t>
            </w:r>
            <w:r>
              <w:rPr>
                <w:rFonts w:ascii="Times New Roman" w:hAnsi="Times New Roman" w:cs="Times New Roman"/>
                <w:kern w:val="0"/>
                <w:sz w:val="24"/>
                <w:szCs w:val="24"/>
              </w:rPr>
              <w:t xml:space="preserve">”</w:t>
            </w:r>
            <w:r>
              <w:rPr>
                <w:rFonts w:ascii="Times New Roman" w:hAnsi="Times New Roman" w:cs="Times New Roman"/>
                <w:kern w:val="0"/>
                <w:sz w:val="24"/>
                <w:szCs w:val="24"/>
              </w:rPr>
              <w:t xml:space="preserve">建设成为高质量发展示范区</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7.5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7.5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r>
        <w:trPr>
          <w:trHeight w:val="442"/>
          <w:jc w:val="center"/>
        </w:trPr>
        <w:tc>
          <w:tcPr>
            <w:tcW w:w="1550"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满意度指标</w:t>
            </w:r>
          </w:p>
        </w:tc>
        <w:tc>
          <w:tcPr>
            <w:tcW w:w="2693" w:type="dxa"/>
            <w:tcBorders>
              <w:tl2br w:val="nil"/>
              <w:tr2bl w:val="nil"/>
            </w:tcBorders>
            <w:shd w:val="clear" w:color="auto"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服务企业满意度</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5</w:t>
            </w:r>
          </w:p>
        </w:tc>
        <w:tc>
          <w:tcPr>
            <w:tcW w:w="898"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5</w:t>
            </w:r>
          </w:p>
        </w:tc>
        <w:tc>
          <w:tcPr>
            <w:tcW w:w="1039" w:type="dxa"/>
            <w:tcBorders>
              <w:tl2br w:val="nil"/>
              <w:tr2bl w:val="nil"/>
            </w:tcBorders>
            <w:shd w:val="clear" w:color="000000" w:fill="FFFFFF"/>
            <w:vAlign w:val="center"/>
          </w:tcPr>
          <w:p>
            <w:pPr>
              <w:widowControl/>
              <w:ind w:firstLine="0" w:firstLineChars="0"/>
              <w:jc w:val="center"/>
              <w:rPr>
                <w:rFonts w:ascii="Times New Roman" w:hAnsi="Times New Roman" w:cs="Times New Roman"/>
                <w:kern w:val="0"/>
                <w:sz w:val="24"/>
                <w:szCs w:val="24"/>
              </w:rPr>
            </w:pPr>
            <w:r>
              <w:rPr>
                <w:rFonts w:ascii="Times New Roman" w:hAnsi="Times New Roman" w:cs="Times New Roman"/>
                <w:kern w:val="0"/>
                <w:sz w:val="24"/>
                <w:szCs w:val="24"/>
              </w:rPr>
              <w:t xml:space="preserve">100%</w:t>
            </w:r>
          </w:p>
        </w:tc>
      </w:tr>
    </w:tbl>
    <w:p>
      <w:pPr>
        <w:pStyle w:val="Heading2"/>
        <w:ind w:firstLine="643"/>
        <w:rPr>
          <w:rFonts w:ascii="Times New Roman" w:eastAsia="仿宋" w:hAnsi="Times New Roman" w:cs="Times New Roman"/>
          <w:lang w:bidi="en-US"/>
        </w:rPr>
      </w:pPr>
      <w:bookmarkStart w:id="32" w:name="_Toc165277239"/>
      <w:bookmarkStart w:id="33" w:name="_Toc67911610"/>
      <w:r>
        <w:rPr>
          <w:rFonts w:ascii="Times New Roman" w:eastAsia="仿宋" w:hAnsi="Times New Roman" w:cs="Times New Roman"/>
          <w:lang w:bidi="en-US"/>
        </w:rPr>
        <w:t xml:space="preserve">（二）主要绩效</w:t>
      </w:r>
      <w:bookmarkEnd w:id="32"/>
      <w:bookmarkEnd w:id="33"/>
    </w:p>
    <w:p>
      <w:pPr>
        <w:spacing w:line="360" w:lineRule="auto"/>
        <w:ind w:firstLine="560"/>
        <w:rPr>
          <w:rFonts w:ascii="Times New Roman" w:hAnsi="Times New Roman" w:cs="Times New Roman"/>
        </w:rPr>
      </w:pPr>
      <w:r>
        <w:rPr>
          <w:rFonts w:ascii="Times New Roman" w:hAnsi="Times New Roman" w:cs="Times New Roman"/>
          <w:bCs/>
          <w:szCs w:val="28"/>
        </w:rPr>
        <w:t xml:space="preserve">该项目资金</w:t>
      </w:r>
      <w:r>
        <w:rPr>
          <w:rFonts w:ascii="Times New Roman" w:hAnsi="Times New Roman" w:cs="Times New Roman"/>
          <w:bCs/>
          <w:szCs w:val="28"/>
        </w:rPr>
        <w:t xml:space="preserve">市</w:t>
      </w:r>
      <w:r>
        <w:rPr>
          <w:rFonts w:ascii="Times New Roman" w:hAnsi="Times New Roman" w:cs="Times New Roman"/>
          <w:bCs/>
          <w:szCs w:val="28"/>
        </w:rPr>
        <w:t xml:space="preserve">财政及时拨付，单位在此次评价期间内，有序完成设定目标的部分工作任务</w:t>
      </w:r>
      <w:r>
        <w:rPr>
          <w:rFonts w:ascii="Times New Roman" w:hAnsi="Times New Roman" w:cs="Times New Roman"/>
          <w:bCs/>
          <w:szCs w:val="28"/>
        </w:rPr>
        <w:t xml:space="preserve">：</w:t>
      </w:r>
      <w:r>
        <w:rPr>
          <w:rFonts w:ascii="Times New Roman" w:hAnsi="Times New Roman" w:cs="Times New Roman"/>
        </w:rPr>
        <w:t xml:space="preserve">一是组织实施</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科技创新项目立项数量</w:t>
      </w:r>
      <w:r>
        <w:rPr>
          <w:rFonts w:ascii="Times New Roman" w:hAnsi="Times New Roman" w:cs="Times New Roman" w:hint="eastAsia"/>
        </w:rPr>
        <w:t xml:space="preserve">33</w:t>
      </w:r>
      <w:r>
        <w:rPr>
          <w:rFonts w:ascii="Times New Roman" w:hAnsi="Times New Roman" w:cs="Times New Roman"/>
        </w:rPr>
        <w:t xml:space="preserve">项。我局</w:t>
      </w:r>
      <w:r>
        <w:rPr>
          <w:rFonts w:ascii="Times New Roman" w:hAnsi="Times New Roman" w:cs="Times New Roman"/>
        </w:rPr>
        <w:t xml:space="preserve">按照《丝绸之路经济带创新驱动发展试验区</w:t>
      </w:r>
      <w:r>
        <w:rPr>
          <w:rFonts w:ascii="Times New Roman" w:hAnsi="Times New Roman" w:cs="Times New Roman"/>
        </w:rPr>
        <w:t xml:space="preserve"> </w:t>
      </w:r>
      <w:r>
        <w:rPr>
          <w:rFonts w:ascii="Times New Roman" w:hAnsi="Times New Roman" w:cs="Times New Roman"/>
        </w:rPr>
        <w:t xml:space="preserve">乌昌石国家自主创新示范区建设科技专项资金管理试行办法》（乌科规〔</w:t>
      </w:r>
      <w:r>
        <w:rPr>
          <w:rFonts w:ascii="Times New Roman" w:hAnsi="Times New Roman" w:cs="Times New Roman"/>
        </w:rPr>
        <w:t xml:space="preserve">2023</w:t>
      </w:r>
      <w:r>
        <w:rPr>
          <w:rFonts w:ascii="Times New Roman" w:hAnsi="Times New Roman" w:cs="Times New Roman"/>
        </w:rPr>
        <w:t xml:space="preserve">〕</w:t>
      </w:r>
      <w:r>
        <w:rPr>
          <w:rFonts w:ascii="Times New Roman" w:hAnsi="Times New Roman" w:cs="Times New Roman"/>
        </w:rPr>
        <w:t xml:space="preserve">4</w:t>
      </w:r>
      <w:r>
        <w:rPr>
          <w:rFonts w:ascii="Times New Roman" w:hAnsi="Times New Roman" w:cs="Times New Roman"/>
        </w:rPr>
        <w:t xml:space="preserve">号）确定的资金使用方向，聚焦推进丝绸之路经济带创新驱动发展试验区、乌昌石国家自主创新示范区建设，通过广泛发布指南、形式审查、现场勘验、专家评审等环节，遴选</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w:t>
      </w:r>
      <w:r>
        <w:rPr>
          <w:rFonts w:ascii="Times New Roman" w:hAnsi="Times New Roman" w:cs="Times New Roman"/>
          <w:szCs w:val="28"/>
        </w:rPr>
        <w:t xml:space="preserve">建设科技专项计划项目</w:t>
      </w:r>
      <w:r>
        <w:rPr>
          <w:rFonts w:ascii="Times New Roman" w:hAnsi="Times New Roman" w:cs="Times New Roman"/>
          <w:szCs w:val="28"/>
        </w:rPr>
        <w:t xml:space="preserve">321</w:t>
      </w:r>
      <w:r>
        <w:rPr>
          <w:rFonts w:ascii="Times New Roman" w:hAnsi="Times New Roman" w:cs="Times New Roman"/>
          <w:szCs w:val="28"/>
        </w:rPr>
        <w:t xml:space="preserve">项，拟支持资金</w:t>
      </w:r>
      <w:r>
        <w:rPr>
          <w:rFonts w:ascii="Times New Roman" w:hAnsi="Times New Roman" w:cs="Times New Roman"/>
          <w:szCs w:val="28"/>
        </w:rPr>
        <w:t xml:space="preserve">5898</w:t>
      </w:r>
      <w:r>
        <w:rPr>
          <w:rFonts w:ascii="Times New Roman" w:hAnsi="Times New Roman" w:cs="Times New Roman"/>
          <w:szCs w:val="28"/>
        </w:rPr>
        <w:t xml:space="preserve">万元</w:t>
      </w:r>
      <w:r>
        <w:rPr>
          <w:rFonts w:ascii="Times New Roman" w:hAnsi="Times New Roman" w:cs="Times New Roman"/>
        </w:rPr>
        <w:t xml:space="preserve">。</w:t>
      </w:r>
      <w:r>
        <w:rPr>
          <w:rFonts w:ascii="Times New Roman" w:hAnsi="Times New Roman" w:cs="Times New Roman"/>
        </w:rPr>
        <w:t xml:space="preserve">其中，</w:t>
      </w:r>
      <w:r>
        <w:rPr>
          <w:rFonts w:ascii="Times New Roman" w:hAnsi="Times New Roman" w:cs="Times New Roman"/>
        </w:rPr>
        <w:t xml:space="preserve">2024</w:t>
      </w:r>
      <w:r>
        <w:rPr>
          <w:rFonts w:ascii="Times New Roman" w:hAnsi="Times New Roman" w:cs="Times New Roman"/>
        </w:rPr>
        <w:t xml:space="preserve">年度拨付支持</w:t>
      </w:r>
      <w:r>
        <w:rPr>
          <w:rFonts w:ascii="Times New Roman" w:hAnsi="Times New Roman" w:cs="Times New Roman"/>
        </w:rPr>
        <w:t xml:space="preserve">“</w:t>
      </w:r>
      <w:r>
        <w:rPr>
          <w:rFonts w:ascii="Times New Roman" w:hAnsi="Times New Roman" w:cs="Times New Roman"/>
        </w:rPr>
        <w:t xml:space="preserve">制种玉米、鲜食玉米收获关键技术研究及智能装备研发与应用</w:t>
      </w:r>
      <w:r>
        <w:rPr>
          <w:rFonts w:ascii="Times New Roman" w:hAnsi="Times New Roman" w:cs="Times New Roman"/>
        </w:rPr>
        <w:t xml:space="preserve">”</w:t>
      </w:r>
      <w:r>
        <w:rPr>
          <w:rFonts w:ascii="Times New Roman" w:hAnsi="Times New Roman" w:cs="Times New Roman"/>
        </w:rPr>
        <w:t xml:space="preserve">等产业技术创新重点研发项目</w:t>
      </w:r>
      <w:r>
        <w:rPr>
          <w:rFonts w:ascii="Times New Roman" w:hAnsi="Times New Roman" w:cs="Times New Roman"/>
        </w:rPr>
        <w:t xml:space="preserve">2</w:t>
      </w:r>
      <w:r>
        <w:rPr>
          <w:rFonts w:ascii="Times New Roman" w:hAnsi="Times New Roman" w:cs="Times New Roman"/>
        </w:rPr>
        <w:t xml:space="preserve">项；</w:t>
      </w:r>
      <w:r>
        <w:rPr>
          <w:rFonts w:ascii="Times New Roman" w:hAnsi="Times New Roman" w:cs="Times New Roman"/>
        </w:rPr>
        <w:t xml:space="preserve">“</w:t>
      </w:r>
      <w:r>
        <w:rPr>
          <w:rFonts w:ascii="Times New Roman" w:hAnsi="Times New Roman" w:cs="Times New Roman"/>
        </w:rPr>
        <w:t xml:space="preserve">新疆地区干法</w:t>
      </w:r>
      <w:r>
        <w:rPr>
          <w:rFonts w:ascii="Times New Roman" w:hAnsi="Times New Roman" w:cs="Times New Roman"/>
        </w:rPr>
        <w:t xml:space="preserve">SBS</w:t>
      </w:r>
      <w:r>
        <w:rPr>
          <w:rFonts w:ascii="Times New Roman" w:hAnsi="Times New Roman" w:cs="Times New Roman"/>
        </w:rPr>
        <w:t xml:space="preserve">改性沥青应用技术体系研究</w:t>
      </w:r>
      <w:r>
        <w:rPr>
          <w:rFonts w:ascii="Times New Roman" w:hAnsi="Times New Roman" w:cs="Times New Roman"/>
        </w:rPr>
        <w:t xml:space="preserve">”</w:t>
      </w:r>
      <w:r>
        <w:rPr>
          <w:rFonts w:ascii="Times New Roman" w:hAnsi="Times New Roman" w:cs="Times New Roman"/>
        </w:rPr>
        <w:t xml:space="preserve">等</w:t>
      </w:r>
      <w:r>
        <w:rPr>
          <w:rFonts w:ascii="Times New Roman" w:hAnsi="Times New Roman" w:cs="Times New Roman"/>
        </w:rPr>
        <w:t xml:space="preserve">“1+4+N</w:t>
      </w:r>
      <w:r>
        <w:rPr>
          <w:rFonts w:ascii="Times New Roman" w:hAnsi="Times New Roman" w:cs="Times New Roman"/>
        </w:rPr>
        <w:t xml:space="preserve">”</w:t>
      </w:r>
      <w:r>
        <w:rPr>
          <w:rFonts w:ascii="Times New Roman" w:hAnsi="Times New Roman" w:cs="Times New Roman"/>
        </w:rPr>
        <w:t xml:space="preserve">跨区域协同创新技术合作攻关、成果转移转化项目</w:t>
      </w:r>
      <w:r>
        <w:rPr>
          <w:rFonts w:ascii="Times New Roman" w:hAnsi="Times New Roman" w:cs="Times New Roman"/>
        </w:rPr>
        <w:t xml:space="preserve">3</w:t>
      </w:r>
      <w:r>
        <w:rPr>
          <w:rFonts w:ascii="Times New Roman" w:hAnsi="Times New Roman" w:cs="Times New Roman"/>
        </w:rPr>
        <w:t xml:space="preserve">项；</w:t>
      </w:r>
      <w:r>
        <w:rPr>
          <w:rFonts w:ascii="Times New Roman" w:hAnsi="Times New Roman" w:cs="Times New Roman"/>
        </w:rPr>
        <w:t xml:space="preserve">“</w:t>
      </w:r>
      <w:r>
        <w:rPr>
          <w:rFonts w:ascii="Times New Roman" w:hAnsi="Times New Roman" w:cs="Times New Roman"/>
        </w:rPr>
        <w:t xml:space="preserve">新疆航天信息有限公司新型研发机构</w:t>
      </w:r>
      <w:r>
        <w:rPr>
          <w:rFonts w:ascii="Times New Roman" w:hAnsi="Times New Roman" w:cs="Times New Roman"/>
        </w:rPr>
        <w:t xml:space="preserve">”</w:t>
      </w:r>
      <w:r>
        <w:rPr>
          <w:rFonts w:ascii="Times New Roman" w:hAnsi="Times New Roman" w:cs="Times New Roman"/>
        </w:rPr>
        <w:t xml:space="preserve">等创新平台建设项目</w:t>
      </w:r>
      <w:r>
        <w:rPr>
          <w:rFonts w:ascii="Times New Roman" w:hAnsi="Times New Roman" w:cs="Times New Roman"/>
        </w:rPr>
        <w:t xml:space="preserve">12</w:t>
      </w:r>
      <w:r>
        <w:rPr>
          <w:rFonts w:ascii="Times New Roman" w:hAnsi="Times New Roman" w:cs="Times New Roman"/>
        </w:rPr>
        <w:t xml:space="preserve">项；</w:t>
      </w:r>
      <w:r>
        <w:rPr>
          <w:rFonts w:ascii="Times New Roman" w:hAnsi="Times New Roman" w:cs="Times New Roman"/>
        </w:rPr>
        <w:t xml:space="preserve">“</w:t>
      </w:r>
      <w:r>
        <w:rPr>
          <w:rFonts w:ascii="Times New Roman" w:hAnsi="Times New Roman" w:cs="Times New Roman"/>
        </w:rPr>
        <w:t xml:space="preserve">新疆软件园科技企业孵化器</w:t>
      </w:r>
      <w:r>
        <w:rPr>
          <w:rFonts w:ascii="Times New Roman" w:hAnsi="Times New Roman" w:cs="Times New Roman"/>
        </w:rPr>
        <w:t xml:space="preserve">”</w:t>
      </w:r>
      <w:r>
        <w:rPr>
          <w:rFonts w:ascii="Times New Roman" w:hAnsi="Times New Roman" w:cs="Times New Roman"/>
        </w:rPr>
        <w:t xml:space="preserve">创新创业载体建设项目</w:t>
      </w:r>
      <w:r>
        <w:rPr>
          <w:rFonts w:ascii="Times New Roman" w:hAnsi="Times New Roman" w:cs="Times New Roman"/>
        </w:rPr>
        <w:t xml:space="preserve">16</w:t>
      </w:r>
      <w:r>
        <w:rPr>
          <w:rFonts w:ascii="Times New Roman" w:hAnsi="Times New Roman" w:cs="Times New Roman"/>
        </w:rPr>
        <w:t xml:space="preserve">项</w:t>
      </w:r>
      <w:r>
        <w:rPr>
          <w:rFonts w:ascii="Times New Roman" w:hAnsi="Times New Roman" w:cs="Times New Roman"/>
        </w:rPr>
        <w:t xml:space="preserve">;</w:t>
      </w:r>
      <w:r>
        <w:rPr>
          <w:rFonts w:ascii="Times New Roman" w:hAnsi="Times New Roman" w:cs="Times New Roman"/>
        </w:rPr>
        <w:t xml:space="preserve">二是申报知识产权</w:t>
      </w:r>
      <w:r>
        <w:rPr>
          <w:rFonts w:ascii="Times New Roman" w:hAnsi="Times New Roman" w:cs="Times New Roman" w:hint="eastAsia"/>
        </w:rPr>
        <w:t xml:space="preserve">25</w:t>
      </w:r>
      <w:r>
        <w:rPr>
          <w:rFonts w:ascii="Times New Roman" w:hAnsi="Times New Roman" w:cs="Times New Roman"/>
        </w:rPr>
        <w:t xml:space="preserve">项，培养</w:t>
      </w:r>
      <w:r>
        <w:rPr>
          <w:rFonts w:ascii="Times New Roman" w:hAnsi="Times New Roman" w:cs="Times New Roman"/>
        </w:rPr>
        <w:t xml:space="preserve">研发人员</w:t>
      </w:r>
      <w:r>
        <w:rPr>
          <w:rFonts w:ascii="Times New Roman" w:hAnsi="Times New Roman" w:cs="Times New Roman" w:hint="eastAsia"/>
        </w:rPr>
        <w:t xml:space="preserve">25</w:t>
      </w:r>
      <w:r>
        <w:rPr>
          <w:rFonts w:ascii="Times New Roman" w:hAnsi="Times New Roman" w:cs="Times New Roman"/>
        </w:rPr>
        <w:t xml:space="preserve">人。通过组织实施财政科技计划项目，合理设置人才培养和成果产出指标，引导企业建立健全人才培养机制，提升高水平科研人才、团队需求，以目标为导向，充分发挥财政资金引导和带动作用，激发企业科技创新积极性和主动性，促进科技成果产出以及研发人员培养。</w:t>
      </w:r>
      <w:r>
        <w:rPr>
          <w:rFonts w:ascii="Times New Roman" w:hAnsi="Times New Roman" w:cs="Times New Roman"/>
        </w:rPr>
        <w:t xml:space="preserve">2024</w:t>
      </w:r>
      <w:r>
        <w:rPr>
          <w:rFonts w:ascii="Times New Roman" w:hAnsi="Times New Roman" w:cs="Times New Roman"/>
        </w:rPr>
        <w:t xml:space="preserve">年，通过实施</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创新建设专项科技计划项目</w:t>
      </w:r>
      <w:r>
        <w:rPr>
          <w:rFonts w:ascii="Times New Roman" w:hAnsi="Times New Roman" w:cs="Times New Roman"/>
        </w:rPr>
        <w:t xml:space="preserve">，申报</w:t>
      </w:r>
      <w:r>
        <w:rPr>
          <w:rFonts w:ascii="Times New Roman" w:hAnsi="Times New Roman" w:cs="Times New Roman"/>
        </w:rPr>
        <w:t xml:space="preserve">“</w:t>
      </w:r>
      <w:r>
        <w:rPr>
          <w:rFonts w:ascii="Times New Roman" w:hAnsi="Times New Roman" w:cs="Times New Roman" w:hint="eastAsia"/>
        </w:rPr>
        <w:t xml:space="preserve">一种</w:t>
      </w:r>
      <w:r>
        <w:rPr>
          <w:rFonts w:ascii="Times New Roman" w:hAnsi="Times New Roman" w:cs="Times New Roman" w:hint="eastAsia"/>
        </w:rPr>
        <w:t xml:space="preserve">智慧交通监测系统</w:t>
      </w:r>
      <w:r>
        <w:rPr>
          <w:rFonts w:ascii="Times New Roman" w:hAnsi="Times New Roman" w:cs="Times New Roman"/>
        </w:rPr>
        <w:t xml:space="preserve">”“</w:t>
      </w:r>
      <w:r>
        <w:rPr>
          <w:rFonts w:ascii="Times New Roman" w:hAnsi="Times New Roman" w:cs="Times New Roman" w:hint="eastAsia"/>
        </w:rPr>
        <w:t xml:space="preserve">一种道路拥</w:t>
      </w:r>
      <w:r>
        <w:rPr>
          <w:rFonts w:ascii="Times New Roman" w:hAnsi="Times New Roman" w:cs="Times New Roman" w:hint="eastAsia"/>
        </w:rPr>
        <w:t xml:space="preserve">堵智能监测装置</w:t>
      </w:r>
      <w:r>
        <w:rPr>
          <w:rFonts w:ascii="Times New Roman" w:hAnsi="Times New Roman" w:cs="Times New Roman"/>
        </w:rPr>
        <w:t xml:space="preserve">”</w:t>
      </w:r>
      <w:r>
        <w:rPr>
          <w:rFonts w:ascii="Times New Roman" w:hAnsi="Times New Roman" w:cs="Times New Roman"/>
        </w:rPr>
        <w:t xml:space="preserve">等知识产权</w:t>
      </w:r>
      <w:r>
        <w:rPr>
          <w:rFonts w:ascii="Times New Roman" w:hAnsi="Times New Roman" w:cs="Times New Roman" w:hint="eastAsia"/>
        </w:rPr>
        <w:t xml:space="preserve">25</w:t>
      </w:r>
      <w:r>
        <w:rPr>
          <w:rFonts w:ascii="Times New Roman" w:hAnsi="Times New Roman" w:cs="Times New Roman"/>
        </w:rPr>
        <w:t xml:space="preserve">项，培养研发人员</w:t>
      </w:r>
      <w:r>
        <w:rPr>
          <w:rFonts w:ascii="Times New Roman" w:hAnsi="Times New Roman" w:cs="Times New Roman" w:hint="eastAsia"/>
        </w:rPr>
        <w:t xml:space="preserve">25</w:t>
      </w:r>
      <w:r>
        <w:rPr>
          <w:rFonts w:ascii="Times New Roman" w:hAnsi="Times New Roman" w:cs="Times New Roman"/>
        </w:rPr>
        <w:t xml:space="preserve">人，其中获得高级职称人员</w:t>
      </w:r>
      <w:r>
        <w:rPr>
          <w:rFonts w:ascii="Times New Roman" w:hAnsi="Times New Roman" w:cs="Times New Roman" w:hint="eastAsia"/>
        </w:rPr>
        <w:t xml:space="preserve">3</w:t>
      </w:r>
      <w:r>
        <w:rPr>
          <w:rFonts w:ascii="Times New Roman" w:hAnsi="Times New Roman" w:cs="Times New Roman"/>
        </w:rPr>
        <w:t xml:space="preserve">人；三带动社会投入与引导资金投入比例</w:t>
      </w:r>
      <w:r>
        <w:rPr>
          <w:rFonts w:ascii="Times New Roman" w:hAnsi="Times New Roman" w:cs="Times New Roman" w:hint="eastAsia"/>
        </w:rPr>
        <w:t xml:space="preserve">1.9</w:t>
      </w:r>
      <w:r>
        <w:rPr>
          <w:rFonts w:ascii="Times New Roman" w:hAnsi="Times New Roman" w:cs="Times New Roman"/>
        </w:rPr>
        <w:t xml:space="preserve">5</w:t>
      </w:r>
      <w:r>
        <w:rPr>
          <w:rFonts w:ascii="Times New Roman" w:hAnsi="Times New Roman" w:cs="Times New Roman" w:hint="eastAsia"/>
        </w:rPr>
        <w:t xml:space="preserve">：</w:t>
      </w:r>
      <w:r>
        <w:rPr>
          <w:rFonts w:ascii="Times New Roman" w:hAnsi="Times New Roman" w:cs="Times New Roman" w:hint="eastAsia"/>
        </w:rPr>
        <w:t xml:space="preserve">1</w:t>
      </w:r>
      <w:r>
        <w:rPr>
          <w:rFonts w:ascii="Times New Roman" w:hAnsi="Times New Roman" w:cs="Times New Roman"/>
        </w:rPr>
        <w:t xml:space="preserve">，带动企业营业收入增长金额</w:t>
      </w:r>
      <w:r>
        <w:rPr>
          <w:rFonts w:ascii="Times New Roman" w:hAnsi="Times New Roman" w:cs="Times New Roman" w:hint="eastAsia"/>
        </w:rPr>
        <w:t xml:space="preserve">1.03</w:t>
      </w:r>
      <w:r>
        <w:rPr>
          <w:rFonts w:ascii="Times New Roman" w:hAnsi="Times New Roman" w:cs="Times New Roman" w:hint="eastAsia"/>
        </w:rPr>
        <w:t xml:space="preserve">亿</w:t>
      </w:r>
      <w:r>
        <w:rPr>
          <w:rFonts w:ascii="Times New Roman" w:hAnsi="Times New Roman" w:cs="Times New Roman"/>
        </w:rPr>
        <w:t xml:space="preserve">元。</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科技创新项目坚持科研创新与产业发展深度融合，聚焦</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重点产业发展、科研成果转化，遴选与重点产业结合紧密的科研项目给予立项支持，合理设置自筹配比门槛，经济效益指标，促进企业加大研发投入力度，提升市场竞争力，带动营业收入增长。</w:t>
      </w:r>
      <w:r>
        <w:rPr>
          <w:rFonts w:ascii="Times New Roman" w:hAnsi="Times New Roman" w:cs="Times New Roman"/>
        </w:rPr>
        <w:t xml:space="preserve">2024</w:t>
      </w:r>
      <w:r>
        <w:rPr>
          <w:rFonts w:ascii="Times New Roman" w:hAnsi="Times New Roman" w:cs="Times New Roman"/>
        </w:rPr>
        <w:t xml:space="preserve">年，通过实施通过实施</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创新建设专项科技计划项目</w:t>
      </w:r>
      <w:r>
        <w:rPr>
          <w:rFonts w:ascii="Times New Roman" w:hAnsi="Times New Roman" w:cs="Times New Roman"/>
        </w:rPr>
        <w:t xml:space="preserve">，带动企业自筹资金投入</w:t>
      </w:r>
      <w:r>
        <w:rPr>
          <w:rFonts w:ascii="Times New Roman" w:hAnsi="Times New Roman" w:cs="Times New Roman" w:hint="eastAsia"/>
        </w:rPr>
        <w:t xml:space="preserve">3276.57</w:t>
      </w:r>
      <w:r>
        <w:rPr>
          <w:rFonts w:ascii="Times New Roman" w:hAnsi="Times New Roman" w:cs="Times New Roman"/>
        </w:rPr>
        <w:t xml:space="preserve">万元，财政资金投入</w:t>
      </w:r>
      <w:r>
        <w:rPr>
          <w:rFonts w:ascii="Times New Roman" w:hAnsi="Times New Roman" w:cs="Times New Roman" w:hint="eastAsia"/>
        </w:rPr>
        <w:t xml:space="preserve">1674.94</w:t>
      </w:r>
      <w:r>
        <w:rPr>
          <w:rFonts w:ascii="Times New Roman" w:hAnsi="Times New Roman" w:cs="Times New Roman"/>
        </w:rPr>
        <w:t xml:space="preserve">万元；四是立项单位中企业比例达</w:t>
      </w:r>
      <w:r>
        <w:rPr>
          <w:rFonts w:ascii="Times New Roman" w:hAnsi="Times New Roman" w:cs="Times New Roman" w:hint="eastAsia"/>
        </w:rPr>
        <w:t xml:space="preserve">100</w:t>
      </w:r>
      <w:r>
        <w:rPr>
          <w:rFonts w:ascii="Times New Roman" w:hAnsi="Times New Roman" w:cs="Times New Roman"/>
        </w:rPr>
        <w:t xml:space="preserve">%</w:t>
      </w:r>
      <w:r>
        <w:rPr>
          <w:rFonts w:ascii="Times New Roman" w:hAnsi="Times New Roman" w:cs="Times New Roman"/>
        </w:rPr>
        <w:t xml:space="preserve">，服务企业满意度</w:t>
      </w:r>
      <w:r>
        <w:rPr>
          <w:rFonts w:ascii="Times New Roman" w:hAnsi="Times New Roman" w:cs="Times New Roman"/>
        </w:rPr>
        <w:t xml:space="preserve">达</w:t>
      </w:r>
      <w:r>
        <w:rPr>
          <w:rFonts w:ascii="Times New Roman" w:hAnsi="Times New Roman" w:cs="Times New Roman"/>
        </w:rPr>
        <w:t xml:space="preserve">100%</w:t>
      </w:r>
      <w:r>
        <w:rPr>
          <w:rFonts w:ascii="Times New Roman" w:hAnsi="Times New Roman" w:cs="Times New Roman"/>
        </w:rPr>
        <w:t xml:space="preserve">。通过门户网站，企业微信群等多种方式，广泛宣传</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创新建设专项科技计划项目</w:t>
      </w:r>
      <w:r>
        <w:rPr>
          <w:rFonts w:ascii="Times New Roman" w:hAnsi="Times New Roman" w:cs="Times New Roman"/>
        </w:rPr>
        <w:t xml:space="preserve">《申报指南》，提升企业对相关政策，支持方向的知晓度，在跨区域协同创新项目、重点研发项目等</w:t>
      </w:r>
      <w:r>
        <w:rPr>
          <w:rFonts w:ascii="Times New Roman" w:hAnsi="Times New Roman" w:cs="Times New Roman"/>
        </w:rPr>
        <w:t xml:space="preserve">产业核心技术攻关行动项目</w:t>
      </w:r>
      <w:r>
        <w:rPr>
          <w:rFonts w:ascii="Times New Roman" w:hAnsi="Times New Roman" w:cs="Times New Roman"/>
        </w:rPr>
        <w:t xml:space="preserve">指南中明确</w:t>
      </w:r>
      <w:r>
        <w:rPr>
          <w:rFonts w:ascii="Times New Roman" w:hAnsi="Times New Roman" w:cs="Times New Roman"/>
        </w:rPr>
        <w:t xml:space="preserve">“</w:t>
      </w:r>
      <w:r>
        <w:rPr>
          <w:rFonts w:ascii="Times New Roman" w:hAnsi="Times New Roman" w:cs="Times New Roman"/>
        </w:rPr>
        <w:t xml:space="preserve">高校、科研院所需联合企业共同申报</w:t>
      </w:r>
      <w:r>
        <w:rPr>
          <w:rFonts w:ascii="Times New Roman" w:hAnsi="Times New Roman" w:cs="Times New Roman"/>
        </w:rPr>
        <w:t xml:space="preserve">”</w:t>
      </w:r>
      <w:r>
        <w:rPr>
          <w:rFonts w:ascii="Times New Roman" w:hAnsi="Times New Roman" w:cs="Times New Roman"/>
        </w:rPr>
        <w:t xml:space="preserve">的硬性规定，确保项目成果在我市</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企业落地转化，助力企业转型升级。</w:t>
      </w:r>
      <w:r>
        <w:rPr>
          <w:rFonts w:ascii="Times New Roman" w:hAnsi="Times New Roman" w:cs="Times New Roman"/>
        </w:rPr>
        <w:t xml:space="preserve">2024</w:t>
      </w:r>
      <w:r>
        <w:rPr>
          <w:rFonts w:ascii="Times New Roman" w:hAnsi="Times New Roman" w:cs="Times New Roman"/>
        </w:rPr>
        <w:t xml:space="preserve">年，实施</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w:t>
      </w:r>
      <w:r>
        <w:rPr>
          <w:rFonts w:ascii="Times New Roman" w:hAnsi="Times New Roman" w:cs="Times New Roman"/>
          <w:szCs w:val="28"/>
        </w:rPr>
        <w:t xml:space="preserve">建设科技专项计划项目</w:t>
      </w:r>
      <w:r>
        <w:rPr>
          <w:rFonts w:ascii="Times New Roman" w:hAnsi="Times New Roman" w:cs="Times New Roman" w:hint="eastAsia"/>
          <w:szCs w:val="28"/>
        </w:rPr>
        <w:t xml:space="preserve">33</w:t>
      </w:r>
      <w:r>
        <w:rPr>
          <w:rFonts w:ascii="Times New Roman" w:hAnsi="Times New Roman" w:cs="Times New Roman"/>
          <w:szCs w:val="28"/>
        </w:rPr>
        <w:t xml:space="preserve">项，其中企业牵头项目</w:t>
      </w:r>
      <w:r>
        <w:rPr>
          <w:rFonts w:ascii="Times New Roman" w:hAnsi="Times New Roman" w:cs="Times New Roman" w:hint="eastAsia"/>
          <w:szCs w:val="28"/>
        </w:rPr>
        <w:t xml:space="preserve">33</w:t>
      </w:r>
      <w:r>
        <w:rPr>
          <w:rFonts w:ascii="Times New Roman" w:hAnsi="Times New Roman" w:cs="Times New Roman"/>
          <w:szCs w:val="28"/>
        </w:rPr>
        <w:t xml:space="preserve">项，比例达</w:t>
      </w:r>
      <w:r>
        <w:rPr>
          <w:rFonts w:ascii="Times New Roman" w:hAnsi="Times New Roman" w:cs="Times New Roman" w:hint="eastAsia"/>
          <w:szCs w:val="28"/>
        </w:rPr>
        <w:t xml:space="preserve">100</w:t>
      </w:r>
      <w:r>
        <w:rPr>
          <w:rFonts w:ascii="Times New Roman" w:hAnsi="Times New Roman" w:cs="Times New Roman"/>
          <w:szCs w:val="28"/>
        </w:rPr>
        <w:t xml:space="preserve">%</w:t>
      </w:r>
      <w:r>
        <w:rPr>
          <w:rFonts w:ascii="Times New Roman" w:hAnsi="Times New Roman" w:cs="Times New Roman"/>
          <w:szCs w:val="28"/>
        </w:rPr>
        <w:t xml:space="preserve">，通过问卷调查了解，</w:t>
      </w:r>
      <w:r>
        <w:rPr>
          <w:rFonts w:ascii="Times New Roman" w:hAnsi="Times New Roman" w:cs="Times New Roman"/>
        </w:rPr>
        <w:t xml:space="preserve">服务企业满意度</w:t>
      </w:r>
      <w:r>
        <w:rPr>
          <w:rFonts w:ascii="Times New Roman" w:hAnsi="Times New Roman" w:cs="Times New Roman"/>
        </w:rPr>
        <w:t xml:space="preserve">达</w:t>
      </w:r>
      <w:r>
        <w:rPr>
          <w:rFonts w:ascii="Times New Roman" w:hAnsi="Times New Roman" w:cs="Times New Roman"/>
        </w:rPr>
        <w:t xml:space="preserve">100%</w:t>
      </w:r>
      <w:r>
        <w:rPr>
          <w:rFonts w:ascii="Times New Roman" w:hAnsi="Times New Roman" w:cs="Times New Roman"/>
        </w:rPr>
        <w:t xml:space="preserve">。五是项目的实施发挥了科技创新在实现推进</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建设成为高质量发展示范区目标中的支撑作用。</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w:t>
      </w:r>
      <w:r>
        <w:rPr>
          <w:rFonts w:ascii="Times New Roman" w:hAnsi="Times New Roman" w:cs="Times New Roman"/>
          <w:szCs w:val="28"/>
        </w:rPr>
        <w:t xml:space="preserve">建设科技专项计划项目</w:t>
      </w:r>
      <w:r>
        <w:rPr>
          <w:rFonts w:ascii="Times New Roman" w:hAnsi="Times New Roman" w:cs="Times New Roman"/>
        </w:rPr>
        <w:t xml:space="preserve">聚焦支持</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重点科技创新项目，支持</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战略科技力量提升、产业集群培育、科技成果转化、创新生态营造和科技惠民等领域，支撑丝绸之路经济带核心区建设迈上新台阶，通过项目实施有效推动</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建设成为高质量发展示范区。</w:t>
      </w:r>
    </w:p>
    <w:p>
      <w:pPr>
        <w:pStyle w:val="Heading1"/>
        <w:ind w:firstLine="723"/>
        <w:jc w:val="left"/>
        <w:rPr>
          <w:rFonts w:ascii="Times New Roman" w:eastAsia="仿宋" w:hAnsi="Times New Roman" w:cs="Times New Roman"/>
          <w:sz w:val="36"/>
          <w:szCs w:val="36"/>
          <w:lang w:bidi="en-US"/>
        </w:rPr>
      </w:pPr>
      <w:bookmarkStart w:id="34" w:name="_Toc165277240"/>
      <w:bookmarkStart w:id="35" w:name="_Toc67911611"/>
      <w:r>
        <w:rPr>
          <w:rFonts w:ascii="Times New Roman" w:eastAsia="仿宋" w:hAnsi="Times New Roman" w:cs="Times New Roman"/>
          <w:sz w:val="36"/>
          <w:szCs w:val="36"/>
          <w:lang w:bidi="en-US"/>
        </w:rPr>
        <w:t xml:space="preserve">四、绩效评价指标分析</w:t>
      </w:r>
      <w:bookmarkEnd w:id="34"/>
      <w:bookmarkEnd w:id="35"/>
    </w:p>
    <w:p>
      <w:pPr>
        <w:pStyle w:val="Heading2"/>
        <w:ind w:firstLine="643"/>
        <w:rPr>
          <w:rFonts w:ascii="Times New Roman" w:eastAsia="仿宋" w:hAnsi="Times New Roman" w:cs="Times New Roman"/>
          <w:lang w:bidi="en-US"/>
        </w:rPr>
      </w:pPr>
      <w:bookmarkStart w:id="36" w:name="_Toc165277241"/>
      <w:bookmarkStart w:id="37" w:name="_Toc67911612"/>
      <w:r>
        <w:rPr>
          <w:rFonts w:ascii="Times New Roman" w:eastAsia="仿宋" w:hAnsi="Times New Roman" w:cs="Times New Roman"/>
          <w:lang w:bidi="en-US"/>
        </w:rPr>
        <w:t xml:space="preserve">（一）项目决策情况</w:t>
      </w:r>
      <w:bookmarkEnd w:id="36"/>
      <w:bookmarkEnd w:id="37"/>
    </w:p>
    <w:p>
      <w:pPr>
        <w:spacing w:line="360" w:lineRule="auto"/>
        <w:ind w:firstLine="560"/>
        <w:rPr>
          <w:rFonts w:ascii="Times New Roman" w:hAnsi="Times New Roman" w:cs="Times New Roman"/>
          <w:szCs w:val="28"/>
        </w:rPr>
      </w:pPr>
      <w:r>
        <w:rPr>
          <w:rFonts w:ascii="Times New Roman" w:hAnsi="Times New Roman" w:cs="Times New Roman"/>
          <w:szCs w:val="28"/>
        </w:rPr>
        <w:t xml:space="preserve">项目</w:t>
      </w:r>
      <w:r>
        <w:rPr>
          <w:rFonts w:ascii="Times New Roman" w:hAnsi="Times New Roman" w:cs="Times New Roman" w:hint="eastAsia"/>
          <w:szCs w:val="28"/>
        </w:rPr>
        <w:t xml:space="preserve">决策</w:t>
      </w:r>
      <w:r>
        <w:rPr>
          <w:rFonts w:ascii="Times New Roman" w:hAnsi="Times New Roman" w:cs="Times New Roman"/>
          <w:szCs w:val="28"/>
        </w:rPr>
        <w:t xml:space="preserve">指标由</w:t>
      </w:r>
      <w:r>
        <w:rPr>
          <w:rFonts w:ascii="Times New Roman" w:hAnsi="Times New Roman" w:cs="Times New Roman"/>
          <w:szCs w:val="28"/>
        </w:rPr>
        <w:t xml:space="preserve">3</w:t>
      </w:r>
      <w:r>
        <w:rPr>
          <w:rFonts w:ascii="Times New Roman" w:hAnsi="Times New Roman" w:cs="Times New Roman"/>
          <w:szCs w:val="28"/>
        </w:rPr>
        <w:t xml:space="preserve">个二级指标和</w:t>
      </w:r>
      <w:r>
        <w:rPr>
          <w:rFonts w:ascii="Times New Roman" w:hAnsi="Times New Roman" w:cs="Times New Roman"/>
          <w:szCs w:val="28"/>
        </w:rPr>
        <w:t xml:space="preserve">6</w:t>
      </w:r>
      <w:r>
        <w:rPr>
          <w:rFonts w:ascii="Times New Roman" w:hAnsi="Times New Roman" w:cs="Times New Roman"/>
          <w:szCs w:val="28"/>
        </w:rPr>
        <w:t xml:space="preserve">个三级指标构成，权重为</w:t>
      </w:r>
      <w:r>
        <w:rPr>
          <w:rFonts w:ascii="Times New Roman" w:hAnsi="Times New Roman" w:cs="Times New Roman"/>
          <w:szCs w:val="28"/>
        </w:rPr>
        <w:t xml:space="preserve">20</w:t>
      </w:r>
      <w:r>
        <w:rPr>
          <w:rFonts w:ascii="Times New Roman" w:hAnsi="Times New Roman" w:cs="Times New Roman"/>
          <w:szCs w:val="28"/>
        </w:rPr>
        <w:t xml:space="preserve">分，实际得分</w:t>
      </w:r>
      <w:r>
        <w:rPr>
          <w:rFonts w:ascii="Times New Roman" w:hAnsi="Times New Roman" w:cs="Times New Roman"/>
          <w:szCs w:val="28"/>
        </w:rPr>
        <w:t xml:space="preserve">20</w:t>
      </w:r>
      <w:r>
        <w:rPr>
          <w:rFonts w:ascii="Times New Roman" w:hAnsi="Times New Roman" w:cs="Times New Roman"/>
          <w:szCs w:val="28"/>
        </w:rPr>
        <w:t xml:space="preserve">分。</w:t>
      </w:r>
    </w:p>
    <w:p>
      <w:pPr>
        <w:pStyle w:val="Heading3"/>
        <w:ind w:firstLine="643"/>
        <w:rPr>
          <w:rFonts w:ascii="Times New Roman" w:hAnsi="Times New Roman" w:cs="Times New Roman"/>
        </w:rPr>
      </w:pPr>
      <w:bookmarkStart w:id="38" w:name="_Toc165277242"/>
      <w:r>
        <w:rPr>
          <w:rFonts w:ascii="Times New Roman" w:hAnsi="Times New Roman" w:cs="Times New Roman"/>
        </w:rPr>
        <w:t xml:space="preserve">1.</w:t>
      </w:r>
      <w:r>
        <w:rPr>
          <w:rFonts w:ascii="Times New Roman" w:hAnsi="Times New Roman" w:cs="Times New Roman"/>
        </w:rPr>
        <w:t xml:space="preserve">项目立项</w:t>
      </w:r>
      <w:bookmarkEnd w:id="38"/>
    </w:p>
    <w:p>
      <w:pPr>
        <w:spacing w:line="360" w:lineRule="auto"/>
        <w:ind w:firstLine="562"/>
        <w:rPr>
          <w:rFonts w:ascii="Times New Roman" w:hAnsi="Times New Roman" w:cs="Times New Roman"/>
          <w:szCs w:val="28"/>
        </w:rPr>
      </w:pPr>
      <w:r>
        <w:rPr>
          <w:rFonts w:ascii="Times New Roman" w:hAnsi="Times New Roman" w:cs="Times New Roman"/>
          <w:b/>
          <w:bCs/>
          <w:szCs w:val="28"/>
        </w:rPr>
        <w:t xml:space="preserve">立项依据充分性：</w:t>
      </w:r>
      <w:r>
        <w:rPr>
          <w:rFonts w:ascii="Times New Roman" w:hAnsi="Times New Roman" w:cs="Times New Roman"/>
          <w:szCs w:val="28"/>
        </w:rPr>
        <w:t xml:space="preserve">项目立项符合《深化</w:t>
      </w:r>
      <w:r>
        <w:rPr>
          <w:rFonts w:ascii="Times New Roman" w:hAnsi="Times New Roman" w:cs="Times New Roman"/>
          <w:szCs w:val="28"/>
        </w:rPr>
        <w:t xml:space="preserve">“</w:t>
      </w:r>
      <w:r>
        <w:rPr>
          <w:rFonts w:ascii="Times New Roman" w:hAnsi="Times New Roman" w:cs="Times New Roman"/>
          <w:szCs w:val="28"/>
        </w:rPr>
        <w:t xml:space="preserve">四方合作</w:t>
      </w:r>
      <w:r>
        <w:rPr>
          <w:rFonts w:ascii="Times New Roman" w:hAnsi="Times New Roman" w:cs="Times New Roman"/>
          <w:szCs w:val="28"/>
        </w:rPr>
        <w:t xml:space="preserve">”</w:t>
      </w:r>
      <w:r>
        <w:rPr>
          <w:rFonts w:ascii="Times New Roman" w:hAnsi="Times New Roman" w:cs="Times New Roman"/>
          <w:szCs w:val="28"/>
        </w:rPr>
        <w:t xml:space="preserve">强化科技创新推动新疆高质量发展行动方案（</w:t>
      </w:r>
      <w:r>
        <w:rPr>
          <w:rFonts w:ascii="Times New Roman" w:hAnsi="Times New Roman" w:cs="Times New Roman"/>
          <w:szCs w:val="28"/>
        </w:rPr>
        <w:t xml:space="preserve">2022-2023</w:t>
      </w:r>
      <w:r>
        <w:rPr>
          <w:rFonts w:ascii="Times New Roman" w:hAnsi="Times New Roman" w:cs="Times New Roman"/>
          <w:szCs w:val="28"/>
        </w:rPr>
        <w:t xml:space="preserve">年）》</w:t>
      </w:r>
      <w:r>
        <w:rPr>
          <w:rFonts w:ascii="Times New Roman" w:hAnsi="Times New Roman" w:cs="Times New Roman"/>
          <w:szCs w:val="28"/>
        </w:rPr>
        <w:t xml:space="preserve">(</w:t>
      </w:r>
      <w:r>
        <w:rPr>
          <w:rFonts w:ascii="Times New Roman" w:hAnsi="Times New Roman" w:cs="Times New Roman"/>
          <w:szCs w:val="28"/>
        </w:rPr>
        <w:t xml:space="preserve">新政发【</w:t>
      </w:r>
      <w:r>
        <w:rPr>
          <w:rFonts w:ascii="Times New Roman" w:hAnsi="Times New Roman" w:cs="Times New Roman"/>
          <w:szCs w:val="28"/>
        </w:rPr>
        <w:t xml:space="preserve">2022</w:t>
      </w:r>
      <w:r>
        <w:rPr>
          <w:rFonts w:ascii="Times New Roman" w:hAnsi="Times New Roman" w:cs="Times New Roman"/>
          <w:szCs w:val="28"/>
        </w:rPr>
        <w:t xml:space="preserve">】</w:t>
      </w:r>
      <w:r>
        <w:rPr>
          <w:rFonts w:ascii="Times New Roman" w:hAnsi="Times New Roman" w:cs="Times New Roman"/>
          <w:szCs w:val="28"/>
        </w:rPr>
        <w:t xml:space="preserve">49</w:t>
      </w:r>
      <w:r>
        <w:rPr>
          <w:rFonts w:ascii="Times New Roman" w:hAnsi="Times New Roman" w:cs="Times New Roman"/>
          <w:szCs w:val="28"/>
        </w:rPr>
        <w:t xml:space="preserve">号</w:t>
      </w:r>
      <w:r>
        <w:rPr>
          <w:rFonts w:ascii="Times New Roman" w:hAnsi="Times New Roman" w:cs="Times New Roman"/>
          <w:szCs w:val="28"/>
        </w:rPr>
        <w:t xml:space="preserve">)</w:t>
      </w:r>
      <w:r>
        <w:rPr>
          <w:rFonts w:ascii="Times New Roman" w:hAnsi="Times New Roman" w:cs="Times New Roman"/>
          <w:szCs w:val="28"/>
        </w:rPr>
        <w:t xml:space="preserve">、《乌昌石国家自主创新示范区发展规划纲要（</w:t>
      </w:r>
      <w:r>
        <w:rPr>
          <w:rFonts w:ascii="Times New Roman" w:hAnsi="Times New Roman" w:cs="Times New Roman"/>
          <w:szCs w:val="28"/>
        </w:rPr>
        <w:t xml:space="preserve">2021-2025</w:t>
      </w:r>
      <w:r>
        <w:rPr>
          <w:rFonts w:ascii="Times New Roman" w:hAnsi="Times New Roman" w:cs="Times New Roman"/>
          <w:szCs w:val="28"/>
        </w:rPr>
        <w:t xml:space="preserve">年）》，以及《乌鲁木齐市贯彻落实</w:t>
      </w:r>
      <w:r>
        <w:rPr>
          <w:rFonts w:ascii="Times New Roman" w:hAnsi="Times New Roman" w:cs="Times New Roman"/>
          <w:szCs w:val="28"/>
        </w:rPr>
        <w:t xml:space="preserve">&lt;</w:t>
      </w:r>
      <w:r>
        <w:rPr>
          <w:rFonts w:ascii="Times New Roman" w:hAnsi="Times New Roman" w:cs="Times New Roman"/>
          <w:szCs w:val="28"/>
        </w:rPr>
        <w:t xml:space="preserve">乌昌石国家自主创新示范区</w:t>
      </w:r>
      <w:r>
        <w:rPr>
          <w:rFonts w:ascii="Times New Roman" w:hAnsi="Times New Roman" w:cs="Times New Roman"/>
          <w:szCs w:val="28"/>
        </w:rPr>
        <w:t xml:space="preserve"> </w:t>
      </w:r>
      <w:r>
        <w:rPr>
          <w:rFonts w:ascii="Times New Roman" w:hAnsi="Times New Roman" w:cs="Times New Roman"/>
          <w:szCs w:val="28"/>
        </w:rPr>
        <w:t xml:space="preserve">发展规划纲要（</w:t>
      </w:r>
      <w:r>
        <w:rPr>
          <w:rFonts w:ascii="Times New Roman" w:hAnsi="Times New Roman" w:cs="Times New Roman"/>
          <w:szCs w:val="28"/>
        </w:rPr>
        <w:t xml:space="preserve">2021—2025 </w:t>
      </w:r>
      <w:r>
        <w:rPr>
          <w:rFonts w:ascii="Times New Roman" w:hAnsi="Times New Roman" w:cs="Times New Roman"/>
          <w:szCs w:val="28"/>
        </w:rPr>
        <w:t xml:space="preserve">年）</w:t>
      </w:r>
      <w:r>
        <w:rPr>
          <w:rFonts w:ascii="Times New Roman" w:hAnsi="Times New Roman" w:cs="Times New Roman"/>
          <w:szCs w:val="28"/>
        </w:rPr>
        <w:t xml:space="preserve">&gt;</w:t>
      </w:r>
      <w:r>
        <w:rPr>
          <w:rFonts w:ascii="Times New Roman" w:hAnsi="Times New Roman" w:cs="Times New Roman"/>
          <w:szCs w:val="28"/>
        </w:rPr>
        <w:t xml:space="preserve">实施意见》</w:t>
      </w:r>
      <w:r>
        <w:rPr>
          <w:rFonts w:ascii="Times New Roman" w:hAnsi="Times New Roman" w:cs="Times New Roman"/>
          <w:szCs w:val="28"/>
        </w:rPr>
        <w:t xml:space="preserve">以及</w:t>
      </w:r>
      <w:r>
        <w:rPr>
          <w:rFonts w:ascii="Times New Roman" w:hAnsi="Times New Roman" w:cs="Times New Roman"/>
          <w:szCs w:val="28"/>
        </w:rPr>
        <w:t xml:space="preserve">《乌鲁木齐市丝绸之路经济带创新驱动发展试验区、乌昌石国家自主创新示范区建设科技专项资金暂行办法》</w:t>
      </w:r>
      <w:r>
        <w:rPr>
          <w:rFonts w:ascii="Times New Roman" w:hAnsi="Times New Roman" w:cs="Times New Roman"/>
          <w:szCs w:val="28"/>
        </w:rPr>
        <w:t xml:space="preserve">等相关</w:t>
      </w:r>
      <w:r>
        <w:rPr>
          <w:rFonts w:ascii="Times New Roman" w:hAnsi="Times New Roman" w:cs="Times New Roman"/>
          <w:szCs w:val="28"/>
        </w:rPr>
        <w:t xml:space="preserve">政策要求。</w:t>
      </w:r>
      <w:r>
        <w:rPr>
          <w:rFonts w:ascii="Times New Roman" w:hAnsi="Times New Roman" w:cs="Times New Roman"/>
          <w:szCs w:val="28"/>
        </w:rPr>
        <w:t xml:space="preserve">经发布指南、实地勘验、组织行业领域技术专家、财务专家评审，提请市政府审核通</w:t>
      </w:r>
      <w:r>
        <w:rPr>
          <w:rFonts w:ascii="Times New Roman" w:hAnsi="Times New Roman" w:cs="Times New Roman"/>
          <w:szCs w:val="28"/>
        </w:rPr>
        <w:t xml:space="preserve">过后予以立项，</w:t>
      </w:r>
      <w:r>
        <w:rPr>
          <w:rFonts w:ascii="Times New Roman" w:hAnsi="Times New Roman" w:cs="Times New Roman"/>
          <w:szCs w:val="28"/>
        </w:rPr>
        <w:t xml:space="preserve">同时，项目与部门</w:t>
      </w:r>
      <w:r>
        <w:rPr>
          <w:rFonts w:ascii="Times New Roman" w:hAnsi="Times New Roman" w:cs="Times New Roman" w:hint="eastAsia"/>
          <w:szCs w:val="28"/>
        </w:rPr>
        <w:t xml:space="preserve">统筹负责市级科技项目管理</w:t>
      </w:r>
      <w:r>
        <w:rPr>
          <w:rFonts w:ascii="Times New Roman" w:hAnsi="Times New Roman" w:cs="Times New Roman"/>
          <w:szCs w:val="28"/>
        </w:rPr>
        <w:t xml:space="preserve">职责范围相符，属于部门履职所需。此外，本项目属于公共财政支持范围，符合中央、地方事权支出责任划分原则。因此，立项依据充分，得</w:t>
      </w:r>
      <w:r>
        <w:rPr>
          <w:rFonts w:ascii="Times New Roman" w:hAnsi="Times New Roman" w:cs="Times New Roman"/>
          <w:szCs w:val="28"/>
        </w:rPr>
        <w:t xml:space="preserve">4</w:t>
      </w:r>
      <w:r>
        <w:rPr>
          <w:rFonts w:ascii="Times New Roman" w:hAnsi="Times New Roman" w:cs="Times New Roman"/>
          <w:szCs w:val="28"/>
        </w:rPr>
        <w:t xml:space="preserve">分。</w:t>
      </w:r>
    </w:p>
    <w:p>
      <w:pPr>
        <w:spacing w:line="360" w:lineRule="auto"/>
        <w:ind w:firstLine="562"/>
        <w:rPr>
          <w:rFonts w:ascii="Times New Roman" w:hAnsi="Times New Roman" w:cs="Times New Roman"/>
          <w:szCs w:val="28"/>
        </w:rPr>
      </w:pPr>
      <w:r>
        <w:rPr>
          <w:rFonts w:ascii="Times New Roman" w:hAnsi="Times New Roman" w:cs="Times New Roman"/>
          <w:b/>
          <w:bCs/>
          <w:szCs w:val="28"/>
        </w:rPr>
        <w:t xml:space="preserve">立项程序规范性</w:t>
      </w:r>
      <w:r>
        <w:rPr>
          <w:rFonts w:ascii="Times New Roman" w:hAnsi="Times New Roman" w:cs="Times New Roman"/>
          <w:b/>
          <w:bCs/>
          <w:szCs w:val="28"/>
        </w:rPr>
        <w:t xml:space="preserve">:</w:t>
      </w:r>
      <w:r>
        <w:rPr>
          <w:rFonts w:ascii="Times New Roman" w:hAnsi="Times New Roman" w:cs="Times New Roman"/>
        </w:rPr>
        <w:t xml:space="preserve"> </w:t>
      </w:r>
      <w:r>
        <w:rPr>
          <w:rFonts w:ascii="Times New Roman" w:hAnsi="Times New Roman" w:cs="Times New Roman"/>
          <w:szCs w:val="28"/>
        </w:rPr>
        <w:t xml:space="preserve">项目按照规定</w:t>
      </w:r>
      <w:r>
        <w:rPr>
          <w:rFonts w:ascii="Times New Roman" w:hAnsi="Times New Roman" w:cs="Times New Roman" w:hint="eastAsia"/>
          <w:szCs w:val="28"/>
        </w:rPr>
        <w:t xml:space="preserve">发布指南、征集受理、专家评审、集体审议、公示、上级审核</w:t>
      </w:r>
      <w:r>
        <w:rPr>
          <w:rFonts w:ascii="Times New Roman" w:hAnsi="Times New Roman" w:cs="Times New Roman"/>
          <w:szCs w:val="28"/>
        </w:rPr>
        <w:t xml:space="preserve">的程序申请设立，</w:t>
      </w:r>
      <w:r>
        <w:rPr>
          <w:rFonts w:ascii="Times New Roman" w:hAnsi="Times New Roman" w:cs="Times New Roman" w:hint="eastAsia"/>
          <w:szCs w:val="28"/>
        </w:rPr>
        <w:t xml:space="preserve">项目申报书、专家评审表等</w:t>
      </w:r>
      <w:r>
        <w:rPr>
          <w:rFonts w:ascii="Times New Roman" w:hAnsi="Times New Roman" w:cs="Times New Roman"/>
          <w:szCs w:val="28"/>
        </w:rPr>
        <w:t xml:space="preserve">审批文件、材料符合相关要求，故立项程序规范，得</w:t>
      </w:r>
      <w:r>
        <w:rPr>
          <w:rFonts w:ascii="Times New Roman" w:hAnsi="Times New Roman" w:cs="Times New Roman"/>
          <w:szCs w:val="28"/>
        </w:rPr>
        <w:t xml:space="preserve">4</w:t>
      </w:r>
      <w:r>
        <w:rPr>
          <w:rFonts w:ascii="Times New Roman" w:hAnsi="Times New Roman" w:cs="Times New Roman"/>
          <w:szCs w:val="28"/>
        </w:rPr>
        <w:t xml:space="preserve">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 xml:space="preserve">综上，该指标满分</w:t>
      </w:r>
      <w:r>
        <w:rPr>
          <w:rFonts w:ascii="Times New Roman" w:hAnsi="Times New Roman" w:cs="Times New Roman"/>
          <w:b/>
          <w:kern w:val="0"/>
          <w:szCs w:val="28"/>
        </w:rPr>
        <w:t xml:space="preserve">8</w:t>
      </w:r>
      <w:r>
        <w:rPr>
          <w:rFonts w:ascii="Times New Roman" w:hAnsi="Times New Roman" w:cs="Times New Roman"/>
          <w:b/>
          <w:kern w:val="0"/>
          <w:szCs w:val="28"/>
        </w:rPr>
        <w:t xml:space="preserve">分，得分</w:t>
      </w:r>
      <w:r>
        <w:rPr>
          <w:rFonts w:ascii="Times New Roman" w:hAnsi="Times New Roman" w:cs="Times New Roman"/>
          <w:b/>
          <w:kern w:val="0"/>
          <w:szCs w:val="28"/>
        </w:rPr>
        <w:t xml:space="preserve">8</w:t>
      </w:r>
      <w:r>
        <w:rPr>
          <w:rFonts w:ascii="Times New Roman" w:hAnsi="Times New Roman" w:cs="Times New Roman"/>
          <w:b/>
          <w:kern w:val="0"/>
          <w:szCs w:val="28"/>
        </w:rPr>
        <w:t xml:space="preserve">分。</w:t>
      </w:r>
    </w:p>
    <w:p>
      <w:pPr>
        <w:pStyle w:val="Heading3"/>
        <w:ind w:firstLine="643"/>
        <w:rPr>
          <w:rFonts w:ascii="Times New Roman" w:hAnsi="Times New Roman" w:cs="Times New Roman"/>
        </w:rPr>
      </w:pPr>
      <w:bookmarkStart w:id="39" w:name="_Toc165277243"/>
      <w:r>
        <w:rPr>
          <w:rFonts w:ascii="Times New Roman" w:hAnsi="Times New Roman" w:cs="Times New Roman"/>
        </w:rPr>
        <w:t xml:space="preserve">2.</w:t>
      </w:r>
      <w:r>
        <w:rPr>
          <w:rFonts w:ascii="Times New Roman" w:hAnsi="Times New Roman" w:cs="Times New Roman"/>
        </w:rPr>
        <w:t xml:space="preserve">绩效目标</w:t>
      </w:r>
      <w:bookmarkEnd w:id="39"/>
    </w:p>
    <w:p>
      <w:pPr>
        <w:spacing w:line="360" w:lineRule="auto"/>
        <w:ind w:firstLine="562"/>
        <w:rPr>
          <w:rFonts w:ascii="Times New Roman" w:hAnsi="Times New Roman" w:cs="Times New Roman"/>
          <w:szCs w:val="28"/>
        </w:rPr>
      </w:pPr>
      <w:r>
        <w:rPr>
          <w:rFonts w:ascii="Times New Roman" w:hAnsi="Times New Roman" w:cs="Times New Roman"/>
          <w:b/>
          <w:bCs/>
          <w:szCs w:val="28"/>
        </w:rPr>
        <w:t xml:space="preserve">绩效目标合理性：</w:t>
      </w:r>
      <w:r>
        <w:rPr>
          <w:rFonts w:ascii="Times New Roman" w:hAnsi="Times New Roman" w:cs="Times New Roman"/>
          <w:szCs w:val="28"/>
        </w:rPr>
        <w:t xml:space="preserve">本项目的绩效目标按照产出、效益和满意度构建绩效评价指标，且具有明确性、可衡量性、可实现性、相关性和时限性等特点，能较为全面地反映本项目的产出和效益，故绩效目标合理性指标得分</w:t>
      </w:r>
      <w:r>
        <w:rPr>
          <w:rFonts w:ascii="Times New Roman" w:hAnsi="Times New Roman" w:cs="Times New Roman"/>
          <w:szCs w:val="28"/>
        </w:rPr>
        <w:t xml:space="preserve">3</w:t>
      </w:r>
      <w:r>
        <w:rPr>
          <w:rFonts w:ascii="Times New Roman" w:hAnsi="Times New Roman" w:cs="Times New Roman"/>
          <w:szCs w:val="28"/>
        </w:rPr>
        <w:t xml:space="preserve">分。</w:t>
      </w:r>
    </w:p>
    <w:p>
      <w:pPr>
        <w:autoSpaceDE w:val="0"/>
        <w:spacing w:line="600" w:lineRule="exact"/>
        <w:ind w:firstLine="562"/>
        <w:rPr>
          <w:rFonts w:ascii="Times New Roman" w:hAnsi="Times New Roman" w:cs="Times New Roman"/>
          <w:kern w:val="0"/>
          <w:szCs w:val="28"/>
        </w:rPr>
      </w:pPr>
      <w:r>
        <w:rPr>
          <w:rFonts w:ascii="Times New Roman" w:hAnsi="Times New Roman" w:cs="Times New Roman"/>
          <w:b/>
          <w:kern w:val="0"/>
          <w:szCs w:val="28"/>
        </w:rPr>
        <w:t xml:space="preserve">绩效目标明确性：</w:t>
      </w:r>
      <w:r>
        <w:rPr>
          <w:rFonts w:ascii="Times New Roman" w:hAnsi="Times New Roman" w:cs="Times New Roman"/>
          <w:kern w:val="0"/>
          <w:szCs w:val="28"/>
        </w:rPr>
        <w:t xml:space="preserve">其中，目标已细化为具体的绩效指标，可通过数量指标、质量指标、</w:t>
      </w:r>
      <w:r>
        <w:rPr>
          <w:rFonts w:ascii="Times New Roman" w:hAnsi="Times New Roman" w:cs="Times New Roman"/>
          <w:kern w:val="0"/>
          <w:szCs w:val="28"/>
        </w:rPr>
        <w:t xml:space="preserve">经济效益</w:t>
      </w:r>
      <w:r>
        <w:rPr>
          <w:rFonts w:ascii="Times New Roman" w:hAnsi="Times New Roman" w:cs="Times New Roman"/>
          <w:kern w:val="0"/>
          <w:szCs w:val="28"/>
        </w:rPr>
        <w:t xml:space="preserve">和</w:t>
      </w:r>
      <w:r>
        <w:rPr>
          <w:rFonts w:ascii="Times New Roman" w:hAnsi="Times New Roman" w:cs="Times New Roman"/>
          <w:kern w:val="0"/>
          <w:szCs w:val="28"/>
        </w:rPr>
        <w:t xml:space="preserve">社会效益</w:t>
      </w:r>
      <w:r>
        <w:rPr>
          <w:rFonts w:ascii="Times New Roman" w:hAnsi="Times New Roman" w:cs="Times New Roman"/>
          <w:kern w:val="0"/>
          <w:szCs w:val="28"/>
        </w:rPr>
        <w:t xml:space="preserve">指标予以量化</w:t>
      </w:r>
      <w:r>
        <w:rPr>
          <w:rFonts w:ascii="Times New Roman" w:hAnsi="Times New Roman" w:cs="Times New Roman"/>
          <w:kern w:val="0"/>
          <w:szCs w:val="28"/>
        </w:rPr>
        <w:t xml:space="preserve">，分别是</w:t>
      </w:r>
      <w:r>
        <w:rPr>
          <w:rFonts w:ascii="Times New Roman" w:hAnsi="Times New Roman" w:cs="Times New Roman"/>
          <w:kern w:val="0"/>
          <w:szCs w:val="28"/>
        </w:rPr>
        <w:t xml:space="preserve">“</w:t>
      </w:r>
      <w:r>
        <w:rPr>
          <w:rFonts w:ascii="Times New Roman" w:hAnsi="Times New Roman" w:cs="Times New Roman"/>
          <w:kern w:val="0"/>
          <w:szCs w:val="28"/>
        </w:rPr>
        <w:t xml:space="preserve">两区</w:t>
      </w:r>
      <w:r>
        <w:rPr>
          <w:rFonts w:ascii="Times New Roman" w:hAnsi="Times New Roman" w:cs="Times New Roman"/>
          <w:kern w:val="0"/>
          <w:szCs w:val="28"/>
        </w:rPr>
        <w:t xml:space="preserve">”</w:t>
      </w:r>
      <w:r>
        <w:rPr>
          <w:rFonts w:ascii="Times New Roman" w:hAnsi="Times New Roman" w:cs="Times New Roman"/>
          <w:kern w:val="0"/>
          <w:szCs w:val="28"/>
        </w:rPr>
        <w:t xml:space="preserve">科技创新项目立项数量、申报知识产权数量、培养研发人员数量、带动社会投入与引导资金投入比例、立项单位中企业的比例、带动企业营业收入增长金额、推进</w:t>
      </w:r>
      <w:r>
        <w:rPr>
          <w:rFonts w:ascii="Times New Roman" w:hAnsi="Times New Roman" w:cs="Times New Roman"/>
          <w:kern w:val="0"/>
          <w:szCs w:val="28"/>
        </w:rPr>
        <w:t xml:space="preserve">“</w:t>
      </w:r>
      <w:r>
        <w:rPr>
          <w:rFonts w:ascii="Times New Roman" w:hAnsi="Times New Roman" w:cs="Times New Roman"/>
          <w:kern w:val="0"/>
          <w:szCs w:val="28"/>
        </w:rPr>
        <w:t xml:space="preserve">两区</w:t>
      </w:r>
      <w:r>
        <w:rPr>
          <w:rFonts w:ascii="Times New Roman" w:hAnsi="Times New Roman" w:cs="Times New Roman"/>
          <w:kern w:val="0"/>
          <w:szCs w:val="28"/>
        </w:rPr>
        <w:t xml:space="preserve">”</w:t>
      </w:r>
      <w:r>
        <w:rPr>
          <w:rFonts w:ascii="Times New Roman" w:hAnsi="Times New Roman" w:cs="Times New Roman"/>
          <w:kern w:val="0"/>
          <w:szCs w:val="28"/>
        </w:rPr>
        <w:t xml:space="preserve">建设成为高质量发展示范区、服务企业满意度</w:t>
      </w:r>
      <w:r>
        <w:rPr>
          <w:rFonts w:ascii="Times New Roman" w:hAnsi="Times New Roman" w:cs="Times New Roman"/>
          <w:kern w:val="0"/>
          <w:szCs w:val="28"/>
        </w:rPr>
        <w:t xml:space="preserve">，并具有确切的评价标</w:t>
      </w:r>
      <w:r>
        <w:rPr>
          <w:rFonts w:ascii="Times New Roman" w:hAnsi="Times New Roman" w:cs="Times New Roman"/>
          <w:kern w:val="0"/>
          <w:szCs w:val="28"/>
        </w:rPr>
        <w:t xml:space="preserve">准，且指标设定均与目标相关。各项指标均能</w:t>
      </w:r>
      <w:r>
        <w:rPr>
          <w:rFonts w:ascii="Times New Roman" w:hAnsi="Times New Roman" w:cs="Times New Roman"/>
          <w:kern w:val="0"/>
          <w:szCs w:val="28"/>
        </w:rPr>
        <w:t xml:space="preserve">通过向</w:t>
      </w:r>
      <w:r>
        <w:rPr>
          <w:rFonts w:ascii="Times New Roman" w:hAnsi="Times New Roman" w:cs="Times New Roman"/>
          <w:kern w:val="0"/>
          <w:szCs w:val="28"/>
        </w:rPr>
        <w:t xml:space="preserve">“</w:t>
      </w:r>
      <w:r>
        <w:rPr>
          <w:rFonts w:ascii="Times New Roman" w:hAnsi="Times New Roman" w:cs="Times New Roman"/>
          <w:kern w:val="0"/>
          <w:szCs w:val="28"/>
        </w:rPr>
        <w:t xml:space="preserve">两区</w:t>
      </w:r>
      <w:r>
        <w:rPr>
          <w:rFonts w:ascii="Times New Roman" w:hAnsi="Times New Roman" w:cs="Times New Roman"/>
          <w:kern w:val="0"/>
          <w:szCs w:val="28"/>
        </w:rPr>
        <w:t xml:space="preserve">”</w:t>
      </w:r>
      <w:r>
        <w:rPr>
          <w:rFonts w:ascii="Times New Roman" w:hAnsi="Times New Roman" w:cs="Times New Roman"/>
          <w:kern w:val="0"/>
          <w:szCs w:val="28"/>
        </w:rPr>
        <w:t xml:space="preserve">科技创新项目承担单位</w:t>
      </w:r>
      <w:r>
        <w:rPr>
          <w:rFonts w:ascii="Times New Roman" w:hAnsi="Times New Roman" w:cs="Times New Roman"/>
          <w:kern w:val="0"/>
          <w:szCs w:val="28"/>
        </w:rPr>
        <w:t xml:space="preserve">收集到相关数据进行佐证，并与当年项目年度计划相对应，故绩效目标明确性指标得分</w:t>
      </w:r>
      <w:r>
        <w:rPr>
          <w:rFonts w:ascii="Times New Roman" w:hAnsi="Times New Roman" w:cs="Times New Roman"/>
          <w:kern w:val="0"/>
          <w:szCs w:val="28"/>
        </w:rPr>
        <w:t xml:space="preserve">3</w:t>
      </w:r>
      <w:r>
        <w:rPr>
          <w:rFonts w:ascii="Times New Roman" w:hAnsi="Times New Roman" w:cs="Times New Roman"/>
          <w:kern w:val="0"/>
          <w:szCs w:val="28"/>
        </w:rPr>
        <w:t xml:space="preserve">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 xml:space="preserve">综上，该指标满分</w:t>
      </w:r>
      <w:r>
        <w:rPr>
          <w:rFonts w:ascii="Times New Roman" w:hAnsi="Times New Roman" w:cs="Times New Roman"/>
          <w:b/>
          <w:kern w:val="0"/>
          <w:szCs w:val="28"/>
        </w:rPr>
        <w:t xml:space="preserve">6</w:t>
      </w:r>
      <w:r>
        <w:rPr>
          <w:rFonts w:ascii="Times New Roman" w:hAnsi="Times New Roman" w:cs="Times New Roman"/>
          <w:b/>
          <w:kern w:val="0"/>
          <w:szCs w:val="28"/>
        </w:rPr>
        <w:t xml:space="preserve">分，得分</w:t>
      </w:r>
      <w:r>
        <w:rPr>
          <w:rFonts w:ascii="Times New Roman" w:hAnsi="Times New Roman" w:cs="Times New Roman"/>
          <w:b/>
          <w:kern w:val="0"/>
          <w:szCs w:val="28"/>
        </w:rPr>
        <w:t xml:space="preserve">6</w:t>
      </w:r>
      <w:r>
        <w:rPr>
          <w:rFonts w:ascii="Times New Roman" w:hAnsi="Times New Roman" w:cs="Times New Roman"/>
          <w:b/>
          <w:kern w:val="0"/>
          <w:szCs w:val="28"/>
        </w:rPr>
        <w:t xml:space="preserve">分。</w:t>
      </w:r>
    </w:p>
    <w:p>
      <w:pPr>
        <w:pStyle w:val="Heading3"/>
        <w:ind w:firstLine="643"/>
        <w:rPr>
          <w:rFonts w:ascii="Times New Roman" w:hAnsi="Times New Roman" w:cs="Times New Roman"/>
        </w:rPr>
      </w:pPr>
      <w:bookmarkStart w:id="40" w:name="_Toc165277244"/>
      <w:r>
        <w:rPr>
          <w:rFonts w:ascii="Times New Roman" w:hAnsi="Times New Roman" w:cs="Times New Roman"/>
        </w:rPr>
        <w:t xml:space="preserve">3.</w:t>
      </w:r>
      <w:r>
        <w:rPr>
          <w:rFonts w:ascii="Times New Roman" w:hAnsi="Times New Roman" w:cs="Times New Roman"/>
        </w:rPr>
        <w:t xml:space="preserve">资金投入</w:t>
      </w:r>
      <w:bookmarkEnd w:id="40"/>
    </w:p>
    <w:p>
      <w:pPr>
        <w:autoSpaceDE w:val="0"/>
        <w:spacing w:line="600" w:lineRule="exact"/>
        <w:ind w:firstLine="562"/>
        <w:rPr>
          <w:rFonts w:ascii="Times New Roman" w:hAnsi="Times New Roman" w:cs="Times New Roman"/>
          <w:bCs/>
          <w:kern w:val="0"/>
          <w:szCs w:val="28"/>
        </w:rPr>
      </w:pPr>
      <w:r>
        <w:rPr>
          <w:rFonts w:ascii="Times New Roman" w:hAnsi="Times New Roman" w:cs="Times New Roman"/>
          <w:b/>
          <w:kern w:val="0"/>
          <w:szCs w:val="28"/>
        </w:rPr>
        <w:t xml:space="preserve">预算编制科学性：</w:t>
      </w:r>
      <w:r>
        <w:rPr>
          <w:rFonts w:ascii="Times New Roman" w:hAnsi="Times New Roman" w:cs="Times New Roman"/>
          <w:kern w:val="0"/>
          <w:szCs w:val="28"/>
        </w:rPr>
        <w:t xml:space="preserve">预算资金按照《关于报请审议</w:t>
      </w:r>
      <w:r>
        <w:rPr>
          <w:rFonts w:ascii="Times New Roman" w:hAnsi="Times New Roman" w:cs="Times New Roman"/>
          <w:kern w:val="0"/>
          <w:szCs w:val="28"/>
        </w:rPr>
        <w:t xml:space="preserve">2023</w:t>
      </w:r>
      <w:r>
        <w:rPr>
          <w:rFonts w:ascii="Times New Roman" w:hAnsi="Times New Roman" w:cs="Times New Roman"/>
          <w:kern w:val="0"/>
          <w:szCs w:val="28"/>
        </w:rPr>
        <w:t xml:space="preserve">年乌鲁木齐市</w:t>
      </w:r>
      <w:r>
        <w:rPr>
          <w:rFonts w:ascii="Times New Roman" w:hAnsi="Times New Roman" w:cs="Times New Roman"/>
          <w:kern w:val="0"/>
          <w:szCs w:val="28"/>
        </w:rPr>
        <w:t xml:space="preserve">“</w:t>
      </w:r>
      <w:r>
        <w:rPr>
          <w:rFonts w:ascii="Times New Roman" w:hAnsi="Times New Roman" w:cs="Times New Roman"/>
          <w:kern w:val="0"/>
          <w:szCs w:val="28"/>
        </w:rPr>
        <w:t xml:space="preserve">两区</w:t>
      </w:r>
      <w:r>
        <w:rPr>
          <w:rFonts w:ascii="Times New Roman" w:hAnsi="Times New Roman" w:cs="Times New Roman"/>
          <w:kern w:val="0"/>
          <w:szCs w:val="28"/>
        </w:rPr>
        <w:t xml:space="preserve">”</w:t>
      </w:r>
      <w:r>
        <w:rPr>
          <w:rFonts w:ascii="Times New Roman" w:hAnsi="Times New Roman" w:cs="Times New Roman"/>
          <w:kern w:val="0"/>
          <w:szCs w:val="28"/>
        </w:rPr>
        <w:t xml:space="preserve">建设科技专项计划项目和资金的请示》（乌科发〔</w:t>
      </w:r>
      <w:r>
        <w:rPr>
          <w:rFonts w:ascii="Times New Roman" w:hAnsi="Times New Roman" w:cs="Times New Roman"/>
          <w:kern w:val="0"/>
          <w:szCs w:val="28"/>
        </w:rPr>
        <w:t xml:space="preserve">2023</w:t>
      </w:r>
      <w:r>
        <w:rPr>
          <w:rFonts w:ascii="Times New Roman" w:hAnsi="Times New Roman" w:cs="Times New Roman"/>
          <w:kern w:val="0"/>
          <w:szCs w:val="28"/>
        </w:rPr>
        <w:t xml:space="preserve">〕</w:t>
      </w:r>
      <w:r>
        <w:rPr>
          <w:rFonts w:ascii="Times New Roman" w:hAnsi="Times New Roman" w:cs="Times New Roman"/>
          <w:kern w:val="0"/>
          <w:szCs w:val="28"/>
        </w:rPr>
        <w:t xml:space="preserve">43</w:t>
      </w:r>
      <w:r>
        <w:rPr>
          <w:rFonts w:ascii="Times New Roman" w:hAnsi="Times New Roman" w:cs="Times New Roman"/>
          <w:kern w:val="0"/>
          <w:szCs w:val="28"/>
        </w:rPr>
        <w:t xml:space="preserve">号），</w:t>
      </w:r>
      <w:r>
        <w:rPr>
          <w:rFonts w:ascii="Times New Roman" w:hAnsi="Times New Roman" w:cs="Times New Roman" w:hint="eastAsia"/>
          <w:kern w:val="0"/>
          <w:szCs w:val="28"/>
        </w:rPr>
        <w:t xml:space="preserve">并根据</w:t>
      </w:r>
      <w:r>
        <w:rPr>
          <w:rFonts w:ascii="Times New Roman" w:hAnsi="Times New Roman" w:cs="Times New Roman"/>
        </w:rPr>
        <w:t xml:space="preserve">《乌鲁木齐市丝绸之路经济带创新驱动发展试验区、乌昌石国家自主创新示范区建设科技专项资金暂行办法》</w:t>
      </w:r>
      <w:r>
        <w:rPr>
          <w:rFonts w:ascii="Times New Roman" w:hAnsi="Times New Roman" w:cs="Times New Roman" w:hint="eastAsia"/>
        </w:rPr>
        <w:t xml:space="preserve">资助标准申请相关资金，</w:t>
      </w:r>
      <w:r>
        <w:rPr>
          <w:rFonts w:ascii="Times New Roman" w:hAnsi="Times New Roman" w:cs="Times New Roman"/>
          <w:kern w:val="0"/>
          <w:szCs w:val="28"/>
        </w:rPr>
        <w:t xml:space="preserve">经市政府审核通过后确定的支持资金计算得出</w:t>
      </w:r>
      <w:r>
        <w:rPr>
          <w:rFonts w:ascii="Times New Roman" w:hAnsi="Times New Roman" w:cs="Times New Roman"/>
          <w:kern w:val="0"/>
          <w:szCs w:val="28"/>
        </w:rPr>
        <w:t xml:space="preserve">。故预算</w:t>
      </w:r>
      <w:r>
        <w:rPr>
          <w:rFonts w:ascii="Times New Roman" w:hAnsi="Times New Roman" w:cs="Times New Roman"/>
          <w:kern w:val="0"/>
          <w:szCs w:val="28"/>
        </w:rPr>
        <w:t xml:space="preserve">编制科学性指标得分</w:t>
      </w:r>
      <w:r>
        <w:rPr>
          <w:rFonts w:ascii="Times New Roman" w:hAnsi="Times New Roman" w:cs="Times New Roman"/>
          <w:kern w:val="0"/>
          <w:szCs w:val="28"/>
        </w:rPr>
        <w:t xml:space="preserve">3</w:t>
      </w:r>
      <w:r>
        <w:rPr>
          <w:rFonts w:ascii="Times New Roman" w:hAnsi="Times New Roman" w:cs="Times New Roman"/>
          <w:kern w:val="0"/>
          <w:szCs w:val="28"/>
        </w:rPr>
        <w:t xml:space="preserve">分。</w:t>
      </w:r>
    </w:p>
    <w:p>
      <w:pPr>
        <w:spacing w:line="360" w:lineRule="auto"/>
        <w:ind w:firstLine="562"/>
        <w:rPr>
          <w:rFonts w:ascii="Times New Roman" w:hAnsi="Times New Roman" w:cs="Times New Roman"/>
        </w:rPr>
      </w:pPr>
      <w:r>
        <w:rPr>
          <w:rFonts w:ascii="Times New Roman" w:hAnsi="Times New Roman" w:cs="Times New Roman"/>
          <w:b/>
          <w:bCs/>
        </w:rPr>
        <w:t xml:space="preserve">资金分配合理性</w:t>
      </w:r>
      <w:r>
        <w:rPr>
          <w:rFonts w:ascii="Times New Roman" w:hAnsi="Times New Roman" w:cs="Times New Roman"/>
        </w:rPr>
        <w:t xml:space="preserve">：</w:t>
      </w:r>
      <w:r>
        <w:rPr>
          <w:rFonts w:ascii="Times New Roman" w:hAnsi="Times New Roman" w:cs="Times New Roman"/>
        </w:rPr>
        <w:t xml:space="preserve">资金分配根据不同项目实施所需的资金总额，项目承担单位申请的财政支持资金额度，经实地勘验、组织行业领域技术专家、财务专家评审、提请市政府审议通过后确定，资金分配充分考虑了不同项目实际需求，科学合理分配，</w:t>
      </w:r>
      <w:r>
        <w:rPr>
          <w:rFonts w:ascii="Times New Roman" w:hAnsi="Times New Roman" w:cs="Times New Roman"/>
          <w:kern w:val="0"/>
          <w:szCs w:val="28"/>
        </w:rPr>
        <w:t xml:space="preserve">故资金分配合理性指标得分</w:t>
      </w:r>
      <w:r>
        <w:rPr>
          <w:rFonts w:ascii="Times New Roman" w:hAnsi="Times New Roman" w:cs="Times New Roman"/>
          <w:kern w:val="0"/>
          <w:szCs w:val="28"/>
        </w:rPr>
        <w:t xml:space="preserve">3</w:t>
      </w:r>
      <w:r>
        <w:rPr>
          <w:rFonts w:ascii="Times New Roman" w:hAnsi="Times New Roman" w:cs="Times New Roman"/>
          <w:kern w:val="0"/>
          <w:szCs w:val="28"/>
        </w:rPr>
        <w:t xml:space="preserve">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 xml:space="preserve">综上，该指标满分</w:t>
      </w:r>
      <w:r>
        <w:rPr>
          <w:rFonts w:ascii="Times New Roman" w:hAnsi="Times New Roman" w:cs="Times New Roman"/>
          <w:b/>
          <w:kern w:val="0"/>
          <w:szCs w:val="28"/>
        </w:rPr>
        <w:t xml:space="preserve">6</w:t>
      </w:r>
      <w:r>
        <w:rPr>
          <w:rFonts w:ascii="Times New Roman" w:hAnsi="Times New Roman" w:cs="Times New Roman"/>
          <w:b/>
          <w:kern w:val="0"/>
          <w:szCs w:val="28"/>
        </w:rPr>
        <w:t xml:space="preserve">分，得分</w:t>
      </w:r>
      <w:r>
        <w:rPr>
          <w:rFonts w:ascii="Times New Roman" w:hAnsi="Times New Roman" w:cs="Times New Roman"/>
          <w:b/>
          <w:kern w:val="0"/>
          <w:szCs w:val="28"/>
        </w:rPr>
        <w:t xml:space="preserve">6</w:t>
      </w:r>
      <w:r>
        <w:rPr>
          <w:rFonts w:ascii="Times New Roman" w:hAnsi="Times New Roman" w:cs="Times New Roman"/>
          <w:b/>
          <w:kern w:val="0"/>
          <w:szCs w:val="28"/>
        </w:rPr>
        <w:t xml:space="preserve">分。</w:t>
      </w:r>
    </w:p>
    <w:p>
      <w:pPr>
        <w:pStyle w:val="Heading2"/>
        <w:ind w:firstLine="643"/>
        <w:rPr>
          <w:rFonts w:ascii="Times New Roman" w:eastAsia="仿宋" w:hAnsi="Times New Roman" w:cs="Times New Roman"/>
          <w:lang w:bidi="en-US"/>
        </w:rPr>
      </w:pPr>
      <w:bookmarkStart w:id="41" w:name="_Toc165277245"/>
      <w:bookmarkStart w:id="42" w:name="_Toc67911613"/>
      <w:r>
        <w:rPr>
          <w:rFonts w:ascii="Times New Roman" w:eastAsia="仿宋" w:hAnsi="Times New Roman" w:cs="Times New Roman"/>
          <w:lang w:bidi="en-US"/>
        </w:rPr>
        <w:t xml:space="preserve">（二）项目过程情况</w:t>
      </w:r>
      <w:bookmarkEnd w:id="41"/>
      <w:bookmarkEnd w:id="42"/>
    </w:p>
    <w:p>
      <w:pPr>
        <w:spacing w:line="360" w:lineRule="auto"/>
        <w:ind w:firstLine="560"/>
        <w:rPr>
          <w:rFonts w:ascii="Times New Roman" w:hAnsi="Times New Roman" w:cs="Times New Roman"/>
          <w:szCs w:val="28"/>
        </w:rPr>
      </w:pPr>
      <w:r>
        <w:rPr>
          <w:rFonts w:ascii="Times New Roman" w:hAnsi="Times New Roman" w:cs="Times New Roman"/>
          <w:szCs w:val="28"/>
        </w:rPr>
        <w:t xml:space="preserve">项目过程指标由</w:t>
      </w:r>
      <w:r>
        <w:rPr>
          <w:rFonts w:ascii="Times New Roman" w:hAnsi="Times New Roman" w:cs="Times New Roman"/>
          <w:szCs w:val="28"/>
        </w:rPr>
        <w:t xml:space="preserve">2</w:t>
      </w:r>
      <w:r>
        <w:rPr>
          <w:rFonts w:ascii="Times New Roman" w:hAnsi="Times New Roman" w:cs="Times New Roman"/>
          <w:szCs w:val="28"/>
        </w:rPr>
        <w:t xml:space="preserve">个二级指标和</w:t>
      </w:r>
      <w:r>
        <w:rPr>
          <w:rFonts w:ascii="Times New Roman" w:hAnsi="Times New Roman" w:cs="Times New Roman"/>
          <w:szCs w:val="28"/>
        </w:rPr>
        <w:t xml:space="preserve">5</w:t>
      </w:r>
      <w:r>
        <w:rPr>
          <w:rFonts w:ascii="Times New Roman" w:hAnsi="Times New Roman" w:cs="Times New Roman"/>
          <w:szCs w:val="28"/>
        </w:rPr>
        <w:t xml:space="preserve">个三级指标构成，权重为</w:t>
      </w:r>
      <w:r>
        <w:rPr>
          <w:rFonts w:ascii="Times New Roman" w:hAnsi="Times New Roman" w:cs="Times New Roman"/>
          <w:szCs w:val="28"/>
        </w:rPr>
        <w:t xml:space="preserve">20</w:t>
      </w:r>
      <w:r>
        <w:rPr>
          <w:rFonts w:ascii="Times New Roman" w:hAnsi="Times New Roman" w:cs="Times New Roman"/>
          <w:szCs w:val="28"/>
        </w:rPr>
        <w:t xml:space="preserve">分，实际得分</w:t>
      </w:r>
      <w:r>
        <w:rPr>
          <w:rFonts w:ascii="Times New Roman" w:hAnsi="Times New Roman" w:cs="Times New Roman"/>
          <w:szCs w:val="28"/>
        </w:rPr>
        <w:t xml:space="preserve">20</w:t>
      </w:r>
      <w:r>
        <w:rPr>
          <w:rFonts w:ascii="Times New Roman" w:hAnsi="Times New Roman" w:cs="Times New Roman"/>
          <w:szCs w:val="28"/>
        </w:rPr>
        <w:t xml:space="preserve">分。</w:t>
      </w:r>
    </w:p>
    <w:p>
      <w:pPr>
        <w:pStyle w:val="Heading3"/>
        <w:ind w:firstLine="643"/>
        <w:rPr>
          <w:rFonts w:ascii="Times New Roman" w:hAnsi="Times New Roman" w:cs="Times New Roman"/>
        </w:rPr>
      </w:pPr>
      <w:bookmarkStart w:id="43" w:name="_Toc165277246"/>
      <w:r>
        <w:rPr>
          <w:rFonts w:ascii="Times New Roman" w:hAnsi="Times New Roman" w:cs="Times New Roman"/>
        </w:rPr>
        <w:t xml:space="preserve">1.</w:t>
      </w:r>
      <w:r>
        <w:rPr>
          <w:rFonts w:ascii="Times New Roman" w:hAnsi="Times New Roman" w:cs="Times New Roman"/>
        </w:rPr>
        <w:t xml:space="preserve">资金管理</w:t>
      </w:r>
      <w:bookmarkEnd w:id="43"/>
    </w:p>
    <w:p>
      <w:pPr>
        <w:spacing w:line="360" w:lineRule="auto"/>
        <w:ind w:firstLine="562"/>
        <w:rPr>
          <w:rFonts w:ascii="Times New Roman" w:hAnsi="Times New Roman" w:cs="Times New Roman"/>
        </w:rPr>
      </w:pPr>
      <w:r>
        <w:rPr>
          <w:rFonts w:ascii="Times New Roman" w:hAnsi="Times New Roman" w:cs="Times New Roman"/>
          <w:b/>
          <w:bCs/>
          <w:szCs w:val="28"/>
        </w:rPr>
        <w:t xml:space="preserve">资金到位率：</w:t>
      </w:r>
      <w:r>
        <w:rPr>
          <w:rFonts w:ascii="Times New Roman" w:hAnsi="Times New Roman" w:cs="Times New Roman"/>
          <w:szCs w:val="28"/>
        </w:rPr>
        <w:t xml:space="preserve">2024</w:t>
      </w:r>
      <w:r>
        <w:rPr>
          <w:rFonts w:ascii="Times New Roman" w:hAnsi="Times New Roman" w:cs="Times New Roman"/>
        </w:rPr>
        <w:t xml:space="preserve">年年初</w:t>
      </w:r>
      <w:r>
        <w:rPr>
          <w:rFonts w:ascii="Times New Roman" w:hAnsi="Times New Roman" w:cs="Times New Roman"/>
        </w:rPr>
        <w:t xml:space="preserve">安</w:t>
      </w:r>
      <w:r>
        <w:rPr>
          <w:rFonts w:ascii="Times New Roman" w:hAnsi="Times New Roman" w:cs="Times New Roman"/>
        </w:rPr>
        <w:t xml:space="preserve">排预算</w:t>
      </w:r>
      <w:r>
        <w:rPr>
          <w:rFonts w:ascii="Times New Roman" w:hAnsi="Times New Roman" w:cs="Times New Roman"/>
        </w:rPr>
        <w:t xml:space="preserve">950</w:t>
      </w:r>
      <w:r>
        <w:rPr>
          <w:rFonts w:ascii="Times New Roman" w:hAnsi="Times New Roman" w:cs="Times New Roman"/>
        </w:rPr>
        <w:t xml:space="preserve">万元，于</w:t>
      </w:r>
      <w:r>
        <w:rPr>
          <w:rFonts w:ascii="Times New Roman" w:hAnsi="Times New Roman" w:cs="Times New Roman"/>
        </w:rPr>
        <w:t xml:space="preserve">2024</w:t>
      </w:r>
      <w:r>
        <w:rPr>
          <w:rFonts w:ascii="Times New Roman" w:hAnsi="Times New Roman" w:cs="Times New Roman"/>
        </w:rPr>
        <w:t xml:space="preserve">年年中追加部分预算</w:t>
      </w:r>
      <w:r>
        <w:rPr>
          <w:rFonts w:ascii="Times New Roman" w:hAnsi="Times New Roman" w:cs="Times New Roman" w:hint="eastAsia"/>
        </w:rPr>
        <w:t xml:space="preserve">1000</w:t>
      </w:r>
      <w:r>
        <w:rPr>
          <w:rFonts w:ascii="Times New Roman" w:hAnsi="Times New Roman" w:cs="Times New Roman" w:hint="eastAsia"/>
        </w:rPr>
        <w:t xml:space="preserve">万，年末收回</w:t>
      </w:r>
      <w:r>
        <w:rPr>
          <w:rFonts w:ascii="Times New Roman" w:hAnsi="Times New Roman" w:cs="Times New Roman" w:hint="eastAsia"/>
        </w:rPr>
        <w:t xml:space="preserve">275.06</w:t>
      </w:r>
      <w:r>
        <w:rPr>
          <w:rFonts w:ascii="Times New Roman" w:hAnsi="Times New Roman" w:cs="Times New Roman" w:hint="eastAsia"/>
        </w:rPr>
        <w:t xml:space="preserve">万，</w:t>
      </w:r>
      <w:r>
        <w:rPr>
          <w:rFonts w:ascii="Times New Roman" w:hAnsi="Times New Roman" w:cs="Times New Roman"/>
        </w:rPr>
        <w:t xml:space="preserve">调整后预算为</w:t>
      </w:r>
      <w:r>
        <w:rPr>
          <w:rFonts w:ascii="Times New Roman" w:hAnsi="Times New Roman" w:cs="Times New Roman"/>
        </w:rPr>
        <w:t xml:space="preserve">1674.94</w:t>
      </w:r>
      <w:r>
        <w:rPr>
          <w:rFonts w:ascii="Times New Roman" w:hAnsi="Times New Roman" w:cs="Times New Roman"/>
        </w:rPr>
        <w:t xml:space="preserve">万元。</w:t>
      </w:r>
      <w:r>
        <w:rPr>
          <w:rFonts w:ascii="Times New Roman" w:hAnsi="Times New Roman" w:cs="Times New Roman"/>
          <w:szCs w:val="28"/>
        </w:rPr>
        <w:t xml:space="preserve">实际到位</w:t>
      </w:r>
      <w:r>
        <w:rPr>
          <w:rFonts w:ascii="Times New Roman" w:hAnsi="Times New Roman" w:cs="Times New Roman"/>
        </w:rPr>
        <w:t xml:space="preserve">1674.94</w:t>
      </w:r>
      <w:r>
        <w:rPr>
          <w:rFonts w:ascii="Times New Roman" w:hAnsi="Times New Roman" w:cs="Times New Roman"/>
        </w:rPr>
        <w:t xml:space="preserve">万元，</w:t>
      </w:r>
      <w:r>
        <w:rPr>
          <w:rFonts w:ascii="Times New Roman" w:hAnsi="Times New Roman" w:cs="Times New Roman"/>
          <w:szCs w:val="28"/>
        </w:rPr>
        <w:t xml:space="preserve">项目资金到位率</w:t>
      </w:r>
      <w:r>
        <w:rPr>
          <w:rFonts w:ascii="Times New Roman" w:hAnsi="Times New Roman" w:cs="Times New Roman"/>
          <w:szCs w:val="28"/>
        </w:rPr>
        <w:t xml:space="preserve">100%</w:t>
      </w:r>
      <w:r>
        <w:rPr>
          <w:rFonts w:ascii="Times New Roman" w:hAnsi="Times New Roman" w:cs="Times New Roman"/>
          <w:szCs w:val="28"/>
        </w:rPr>
        <w:t xml:space="preserve">。</w:t>
      </w:r>
    </w:p>
    <w:p>
      <w:pPr>
        <w:spacing w:line="360" w:lineRule="auto"/>
        <w:ind w:firstLine="560"/>
        <w:rPr>
          <w:rFonts w:ascii="Times New Roman" w:hAnsi="Times New Roman" w:cs="Times New Roman"/>
          <w:szCs w:val="28"/>
        </w:rPr>
      </w:pPr>
      <w:r>
        <w:rPr>
          <w:rFonts w:ascii="Times New Roman" w:hAnsi="Times New Roman" w:cs="Times New Roman"/>
          <w:kern w:val="0"/>
          <w:szCs w:val="28"/>
        </w:rPr>
        <w:t xml:space="preserve">故资金到位率指标得分</w:t>
      </w:r>
      <w:r>
        <w:rPr>
          <w:rFonts w:ascii="Times New Roman" w:hAnsi="Times New Roman" w:cs="Times New Roman"/>
          <w:kern w:val="0"/>
          <w:szCs w:val="28"/>
        </w:rPr>
        <w:t xml:space="preserve">5</w:t>
      </w:r>
      <w:r>
        <w:rPr>
          <w:rFonts w:ascii="Times New Roman" w:hAnsi="Times New Roman" w:cs="Times New Roman"/>
          <w:kern w:val="0"/>
          <w:szCs w:val="28"/>
        </w:rPr>
        <w:t xml:space="preserve">分。</w:t>
      </w:r>
    </w:p>
    <w:p>
      <w:pPr>
        <w:spacing w:line="360" w:lineRule="auto"/>
        <w:ind w:firstLine="562"/>
        <w:rPr>
          <w:rFonts w:ascii="Times New Roman" w:hAnsi="Times New Roman" w:cs="Times New Roman"/>
        </w:rPr>
      </w:pPr>
      <w:r>
        <w:rPr>
          <w:rFonts w:ascii="Times New Roman" w:hAnsi="Times New Roman" w:cs="Times New Roman"/>
          <w:b/>
          <w:bCs/>
          <w:szCs w:val="28"/>
        </w:rPr>
        <w:t xml:space="preserve">预算执行率：</w:t>
      </w:r>
      <w:r>
        <w:rPr>
          <w:rFonts w:ascii="Times New Roman" w:hAnsi="Times New Roman" w:cs="Times New Roman"/>
          <w:szCs w:val="28"/>
        </w:rPr>
        <w:t xml:space="preserve">2024</w:t>
      </w:r>
      <w:r>
        <w:rPr>
          <w:rFonts w:ascii="Times New Roman" w:hAnsi="Times New Roman" w:cs="Times New Roman"/>
          <w:szCs w:val="28"/>
        </w:rPr>
        <w:t xml:space="preserve">年</w:t>
      </w:r>
      <w:r>
        <w:rPr>
          <w:rFonts w:ascii="Times New Roman" w:hAnsi="Times New Roman" w:cs="Times New Roman"/>
          <w:szCs w:val="28"/>
        </w:rPr>
        <w:t xml:space="preserve">10</w:t>
      </w:r>
      <w:r>
        <w:rPr>
          <w:rFonts w:ascii="Times New Roman" w:hAnsi="Times New Roman" w:cs="Times New Roman"/>
          <w:szCs w:val="28"/>
        </w:rPr>
        <w:t xml:space="preserve">月</w:t>
      </w:r>
      <w:r>
        <w:rPr>
          <w:rFonts w:ascii="Times New Roman" w:hAnsi="Times New Roman" w:cs="Times New Roman"/>
          <w:szCs w:val="28"/>
        </w:rPr>
        <w:t xml:space="preserve">31</w:t>
      </w:r>
      <w:r>
        <w:rPr>
          <w:rFonts w:ascii="Times New Roman" w:hAnsi="Times New Roman" w:cs="Times New Roman"/>
          <w:szCs w:val="28"/>
        </w:rPr>
        <w:t xml:space="preserve">日向项目承担单位拨付专项资金</w:t>
      </w:r>
      <w:r>
        <w:rPr>
          <w:rFonts w:ascii="Times New Roman" w:hAnsi="Times New Roman" w:cs="Times New Roman"/>
          <w:szCs w:val="28"/>
        </w:rPr>
        <w:t xml:space="preserve">1670</w:t>
      </w:r>
      <w:r>
        <w:rPr>
          <w:rFonts w:ascii="Times New Roman" w:hAnsi="Times New Roman" w:cs="Times New Roman"/>
          <w:szCs w:val="28"/>
        </w:rPr>
        <w:t xml:space="preserve">万元，我局因组织专家评审等项目管理需要，支出项目管理费用</w:t>
      </w:r>
      <w:r>
        <w:rPr>
          <w:rFonts w:ascii="Times New Roman" w:hAnsi="Times New Roman" w:cs="Times New Roman"/>
          <w:szCs w:val="28"/>
        </w:rPr>
        <w:t xml:space="preserve">4.94</w:t>
      </w:r>
      <w:r>
        <w:rPr>
          <w:rFonts w:ascii="Times New Roman" w:hAnsi="Times New Roman" w:cs="Times New Roman"/>
          <w:szCs w:val="28"/>
        </w:rPr>
        <w:t xml:space="preserve">万元，共计执行项目资金</w:t>
      </w:r>
      <w:r>
        <w:rPr>
          <w:rFonts w:ascii="Times New Roman" w:hAnsi="Times New Roman" w:cs="Times New Roman"/>
          <w:szCs w:val="28"/>
        </w:rPr>
        <w:t xml:space="preserve">1674.94</w:t>
      </w:r>
      <w:r>
        <w:rPr>
          <w:rFonts w:ascii="Times New Roman" w:hAnsi="Times New Roman" w:cs="Times New Roman"/>
          <w:szCs w:val="28"/>
        </w:rPr>
        <w:t xml:space="preserve">万元，项目资金执行率</w:t>
      </w:r>
      <w:r>
        <w:rPr>
          <w:rFonts w:ascii="Times New Roman" w:hAnsi="Times New Roman" w:cs="Times New Roman"/>
          <w:szCs w:val="28"/>
        </w:rPr>
        <w:t xml:space="preserve">100%</w:t>
      </w:r>
      <w:r>
        <w:rPr>
          <w:rFonts w:ascii="Times New Roman" w:hAnsi="Times New Roman" w:cs="Times New Roman"/>
          <w:szCs w:val="28"/>
        </w:rPr>
        <w:t xml:space="preserve">。</w:t>
      </w:r>
    </w:p>
    <w:p>
      <w:pPr>
        <w:spacing w:line="360" w:lineRule="auto"/>
        <w:ind w:firstLine="560"/>
        <w:rPr>
          <w:rFonts w:ascii="Times New Roman" w:hAnsi="Times New Roman" w:cs="Times New Roman"/>
          <w:b/>
          <w:bCs/>
          <w:szCs w:val="28"/>
        </w:rPr>
      </w:pPr>
      <w:r>
        <w:rPr>
          <w:rFonts w:ascii="Times New Roman" w:hAnsi="Times New Roman" w:cs="Times New Roman"/>
          <w:szCs w:val="28"/>
        </w:rPr>
        <w:t xml:space="preserve">故预算执行率得分为</w:t>
      </w:r>
      <w:r>
        <w:rPr>
          <w:rFonts w:ascii="Times New Roman" w:hAnsi="Times New Roman" w:cs="Times New Roman"/>
          <w:szCs w:val="28"/>
        </w:rPr>
        <w:t xml:space="preserve">5</w:t>
      </w:r>
      <w:r>
        <w:rPr>
          <w:rFonts w:ascii="Times New Roman" w:hAnsi="Times New Roman" w:cs="Times New Roman"/>
          <w:szCs w:val="28"/>
        </w:rPr>
        <w:t xml:space="preserve">分。</w:t>
      </w:r>
    </w:p>
    <w:p>
      <w:pPr>
        <w:spacing w:line="360" w:lineRule="auto"/>
        <w:ind w:firstLine="562"/>
        <w:rPr>
          <w:rFonts w:ascii="Times New Roman" w:hAnsi="Times New Roman" w:cs="Times New Roman"/>
          <w:szCs w:val="28"/>
        </w:rPr>
      </w:pPr>
      <w:r>
        <w:rPr>
          <w:rFonts w:ascii="Times New Roman" w:hAnsi="Times New Roman" w:cs="Times New Roman"/>
          <w:b/>
          <w:bCs/>
          <w:szCs w:val="28"/>
        </w:rPr>
        <w:t xml:space="preserve">资金使用合规性：</w:t>
      </w:r>
      <w:r>
        <w:rPr>
          <w:rFonts w:ascii="Times New Roman" w:hAnsi="Times New Roman" w:cs="Times New Roman"/>
          <w:szCs w:val="28"/>
        </w:rPr>
        <w:t xml:space="preserve">本项目资金的使用符合《深化</w:t>
      </w:r>
      <w:r>
        <w:rPr>
          <w:rFonts w:ascii="Times New Roman" w:hAnsi="Times New Roman" w:cs="Times New Roman"/>
          <w:szCs w:val="28"/>
        </w:rPr>
        <w:t xml:space="preserve">“</w:t>
      </w:r>
      <w:r>
        <w:rPr>
          <w:rFonts w:ascii="Times New Roman" w:hAnsi="Times New Roman" w:cs="Times New Roman"/>
          <w:szCs w:val="28"/>
        </w:rPr>
        <w:t xml:space="preserve">四方合作</w:t>
      </w:r>
      <w:r>
        <w:rPr>
          <w:rFonts w:ascii="Times New Roman" w:hAnsi="Times New Roman" w:cs="Times New Roman"/>
          <w:szCs w:val="28"/>
        </w:rPr>
        <w:t xml:space="preserve">”</w:t>
      </w:r>
      <w:r>
        <w:rPr>
          <w:rFonts w:ascii="Times New Roman" w:hAnsi="Times New Roman" w:cs="Times New Roman"/>
          <w:szCs w:val="28"/>
        </w:rPr>
        <w:t xml:space="preserve">强化科技创新推动新疆高质量发展行动方案》（新政发〔</w:t>
      </w:r>
      <w:r>
        <w:rPr>
          <w:rFonts w:ascii="Times New Roman" w:hAnsi="Times New Roman" w:cs="Times New Roman"/>
          <w:szCs w:val="28"/>
        </w:rPr>
        <w:t xml:space="preserve">2022</w:t>
      </w:r>
      <w:r>
        <w:rPr>
          <w:rFonts w:ascii="Times New Roman" w:hAnsi="Times New Roman" w:cs="Times New Roman"/>
          <w:szCs w:val="28"/>
        </w:rPr>
        <w:t xml:space="preserve">〕</w:t>
      </w:r>
      <w:r>
        <w:rPr>
          <w:rFonts w:ascii="Times New Roman" w:hAnsi="Times New Roman" w:cs="Times New Roman"/>
          <w:szCs w:val="28"/>
        </w:rPr>
        <w:t xml:space="preserve">49</w:t>
      </w:r>
      <w:r>
        <w:rPr>
          <w:rFonts w:ascii="Times New Roman" w:hAnsi="Times New Roman" w:cs="Times New Roman"/>
          <w:szCs w:val="28"/>
        </w:rPr>
        <w:t xml:space="preserve">号）和</w:t>
      </w:r>
      <w:r>
        <w:rPr>
          <w:rFonts w:ascii="Times New Roman" w:hAnsi="Times New Roman" w:cs="Times New Roman"/>
          <w:szCs w:val="28"/>
        </w:rPr>
        <w:t xml:space="preserve">《关于</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建设工作专题会议纪要》（新政阅〔</w:t>
      </w:r>
      <w:r>
        <w:rPr>
          <w:rFonts w:ascii="Times New Roman" w:hAnsi="Times New Roman" w:cs="Times New Roman"/>
          <w:szCs w:val="28"/>
        </w:rPr>
        <w:t xml:space="preserve">2022</w:t>
      </w:r>
      <w:r>
        <w:rPr>
          <w:rFonts w:ascii="Times New Roman" w:hAnsi="Times New Roman" w:cs="Times New Roman"/>
          <w:szCs w:val="28"/>
        </w:rPr>
        <w:t xml:space="preserve">〕</w:t>
      </w:r>
      <w:r>
        <w:rPr>
          <w:rFonts w:ascii="Times New Roman" w:hAnsi="Times New Roman" w:cs="Times New Roman"/>
          <w:szCs w:val="28"/>
        </w:rPr>
        <w:t xml:space="preserve">27</w:t>
      </w:r>
      <w:r>
        <w:rPr>
          <w:rFonts w:ascii="Times New Roman" w:hAnsi="Times New Roman" w:cs="Times New Roman"/>
          <w:szCs w:val="28"/>
        </w:rPr>
        <w:t xml:space="preserve">号）要求，以及《丝绸之路经济带创新驱动发展试验区</w:t>
      </w:r>
      <w:r>
        <w:rPr>
          <w:rFonts w:ascii="Times New Roman" w:hAnsi="Times New Roman" w:cs="Times New Roman"/>
          <w:szCs w:val="28"/>
        </w:rPr>
        <w:t xml:space="preserve"> </w:t>
      </w:r>
      <w:r>
        <w:rPr>
          <w:rFonts w:ascii="Times New Roman" w:hAnsi="Times New Roman" w:cs="Times New Roman"/>
          <w:szCs w:val="28"/>
        </w:rPr>
        <w:t xml:space="preserve">乌昌石国家自主创新示范区建设科技专项资金管理试行办法》</w:t>
      </w:r>
      <w:r>
        <w:rPr>
          <w:rFonts w:ascii="Times New Roman" w:hAnsi="Times New Roman" w:cs="Times New Roman"/>
          <w:szCs w:val="28"/>
        </w:rPr>
        <w:t xml:space="preserve">（乌科规〔</w:t>
      </w:r>
      <w:r>
        <w:rPr>
          <w:rFonts w:ascii="Times New Roman" w:hAnsi="Times New Roman" w:cs="Times New Roman"/>
          <w:szCs w:val="28"/>
        </w:rPr>
        <w:t xml:space="preserve">2023</w:t>
      </w:r>
      <w:r>
        <w:rPr>
          <w:rFonts w:ascii="Times New Roman" w:hAnsi="Times New Roman" w:cs="Times New Roman"/>
          <w:szCs w:val="28"/>
        </w:rPr>
        <w:t xml:space="preserve">〕</w:t>
      </w:r>
      <w:r>
        <w:rPr>
          <w:rFonts w:ascii="Times New Roman" w:hAnsi="Times New Roman" w:cs="Times New Roman"/>
          <w:szCs w:val="28"/>
        </w:rPr>
        <w:t xml:space="preserve">4</w:t>
      </w:r>
      <w:r>
        <w:rPr>
          <w:rFonts w:ascii="Times New Roman" w:hAnsi="Times New Roman" w:cs="Times New Roman"/>
          <w:szCs w:val="28"/>
        </w:rPr>
        <w:t xml:space="preserve">号）</w:t>
      </w:r>
      <w:r>
        <w:rPr>
          <w:rFonts w:ascii="Times New Roman" w:hAnsi="Times New Roman" w:cs="Times New Roman"/>
          <w:szCs w:val="28"/>
        </w:rPr>
        <w:t xml:space="preserve">专项资金管理办法的规定。同时，资金的拨付有</w:t>
      </w:r>
      <w:r>
        <w:rPr>
          <w:rFonts w:ascii="Times New Roman" w:hAnsi="Times New Roman" w:cs="Times New Roman"/>
          <w:szCs w:val="28"/>
        </w:rPr>
        <w:t xml:space="preserve">资金主管科室负责人、资金主管科室分管领导审批、提请局办公会集体审议等</w:t>
      </w:r>
      <w:r>
        <w:rPr>
          <w:rFonts w:ascii="Times New Roman" w:hAnsi="Times New Roman" w:cs="Times New Roman"/>
          <w:szCs w:val="28"/>
        </w:rPr>
        <w:t xml:space="preserve">审批程序，符合项目预算批复或合同规定的用途，不存在截留、挤占、挪用、虚列支出等情况。故资金使用合规性得分为</w:t>
      </w:r>
      <w:r>
        <w:rPr>
          <w:rFonts w:ascii="Times New Roman" w:hAnsi="Times New Roman" w:cs="Times New Roman"/>
          <w:szCs w:val="28"/>
        </w:rPr>
        <w:t xml:space="preserve">3</w:t>
      </w:r>
      <w:r>
        <w:rPr>
          <w:rFonts w:ascii="Times New Roman" w:hAnsi="Times New Roman" w:cs="Times New Roman"/>
          <w:szCs w:val="28"/>
        </w:rPr>
        <w:t xml:space="preserve">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 xml:space="preserve">综上，该指标满分</w:t>
      </w:r>
      <w:r>
        <w:rPr>
          <w:rFonts w:ascii="Times New Roman" w:hAnsi="Times New Roman" w:cs="Times New Roman"/>
          <w:b/>
          <w:kern w:val="0"/>
          <w:szCs w:val="28"/>
        </w:rPr>
        <w:t xml:space="preserve">13</w:t>
      </w:r>
      <w:r>
        <w:rPr>
          <w:rFonts w:ascii="Times New Roman" w:hAnsi="Times New Roman" w:cs="Times New Roman"/>
          <w:b/>
          <w:kern w:val="0"/>
          <w:szCs w:val="28"/>
        </w:rPr>
        <w:t xml:space="preserve">分，得分</w:t>
      </w:r>
      <w:r>
        <w:rPr>
          <w:rFonts w:ascii="Times New Roman" w:hAnsi="Times New Roman" w:cs="Times New Roman"/>
          <w:b/>
          <w:kern w:val="0"/>
          <w:szCs w:val="28"/>
        </w:rPr>
        <w:t xml:space="preserve">13</w:t>
      </w:r>
      <w:r>
        <w:rPr>
          <w:rFonts w:ascii="Times New Roman" w:hAnsi="Times New Roman" w:cs="Times New Roman"/>
          <w:b/>
          <w:kern w:val="0"/>
          <w:szCs w:val="28"/>
        </w:rPr>
        <w:t xml:space="preserve">分。</w:t>
      </w:r>
    </w:p>
    <w:p>
      <w:pPr>
        <w:pStyle w:val="Heading3"/>
        <w:ind w:firstLine="643"/>
        <w:rPr>
          <w:rFonts w:ascii="Times New Roman" w:hAnsi="Times New Roman" w:cs="Times New Roman"/>
        </w:rPr>
      </w:pPr>
      <w:bookmarkStart w:id="44" w:name="_Toc165277247"/>
      <w:r>
        <w:rPr>
          <w:rFonts w:ascii="Times New Roman" w:hAnsi="Times New Roman" w:cs="Times New Roman"/>
        </w:rPr>
        <w:t xml:space="preserve">2.</w:t>
      </w:r>
      <w:r>
        <w:rPr>
          <w:rFonts w:ascii="Times New Roman" w:hAnsi="Times New Roman" w:cs="Times New Roman"/>
        </w:rPr>
        <w:t xml:space="preserve">组织实施</w:t>
      </w:r>
      <w:bookmarkEnd w:id="44"/>
    </w:p>
    <w:p>
      <w:pPr>
        <w:spacing w:line="360" w:lineRule="auto"/>
        <w:ind w:firstLine="562"/>
        <w:rPr>
          <w:rFonts w:ascii="Times New Roman" w:hAnsi="Times New Roman" w:cs="Times New Roman"/>
          <w:szCs w:val="28"/>
        </w:rPr>
      </w:pPr>
      <w:r>
        <w:rPr>
          <w:rFonts w:ascii="Times New Roman" w:hAnsi="Times New Roman" w:cs="Times New Roman"/>
          <w:b/>
          <w:bCs/>
          <w:szCs w:val="28"/>
        </w:rPr>
        <w:t xml:space="preserve">管理制度健全性</w:t>
      </w:r>
      <w:r>
        <w:rPr>
          <w:rFonts w:ascii="Times New Roman" w:hAnsi="Times New Roman" w:cs="Times New Roman"/>
          <w:szCs w:val="28"/>
        </w:rPr>
        <w:t xml:space="preserve">：</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创新建设专项经费</w:t>
      </w:r>
      <w:r>
        <w:rPr>
          <w:rFonts w:ascii="Times New Roman" w:hAnsi="Times New Roman" w:cs="Times New Roman"/>
          <w:szCs w:val="28"/>
        </w:rPr>
        <w:t xml:space="preserve">已制定相应的《丝绸之路经济带创新驱动发展试验区</w:t>
      </w:r>
      <w:r>
        <w:rPr>
          <w:rFonts w:ascii="Times New Roman" w:hAnsi="Times New Roman" w:cs="Times New Roman"/>
          <w:szCs w:val="28"/>
        </w:rPr>
        <w:t xml:space="preserve"> </w:t>
      </w:r>
      <w:r>
        <w:rPr>
          <w:rFonts w:ascii="Times New Roman" w:hAnsi="Times New Roman" w:cs="Times New Roman"/>
          <w:szCs w:val="28"/>
        </w:rPr>
        <w:t xml:space="preserve">乌昌石国家自主创新示范区建设科技专项资金管理试行办法》</w:t>
      </w:r>
      <w:r>
        <w:rPr>
          <w:rFonts w:ascii="Times New Roman" w:hAnsi="Times New Roman" w:cs="Times New Roman"/>
          <w:szCs w:val="28"/>
        </w:rPr>
        <w:t xml:space="preserve">（乌科规〔</w:t>
      </w:r>
      <w:r>
        <w:rPr>
          <w:rFonts w:ascii="Times New Roman" w:hAnsi="Times New Roman" w:cs="Times New Roman"/>
          <w:szCs w:val="28"/>
        </w:rPr>
        <w:t xml:space="preserve">2023</w:t>
      </w:r>
      <w:r>
        <w:rPr>
          <w:rFonts w:ascii="Times New Roman" w:hAnsi="Times New Roman" w:cs="Times New Roman"/>
          <w:szCs w:val="28"/>
        </w:rPr>
        <w:t xml:space="preserve">〕</w:t>
      </w:r>
      <w:r>
        <w:rPr>
          <w:rFonts w:ascii="Times New Roman" w:hAnsi="Times New Roman" w:cs="Times New Roman"/>
          <w:szCs w:val="28"/>
        </w:rPr>
        <w:t xml:space="preserve">4</w:t>
      </w:r>
      <w:r>
        <w:rPr>
          <w:rFonts w:ascii="Times New Roman" w:hAnsi="Times New Roman" w:cs="Times New Roman"/>
          <w:szCs w:val="28"/>
        </w:rPr>
        <w:t xml:space="preserve">号）专项</w:t>
      </w:r>
      <w:r>
        <w:rPr>
          <w:rFonts w:ascii="Times New Roman" w:hAnsi="Times New Roman" w:cs="Times New Roman"/>
          <w:szCs w:val="28"/>
        </w:rPr>
        <w:t xml:space="preserve">管理制度，且制度合法、合规、完整，为项目顺利实施提供重要保障。故管理制度健全性得分为</w:t>
      </w:r>
      <w:r>
        <w:rPr>
          <w:rFonts w:ascii="Times New Roman" w:hAnsi="Times New Roman" w:cs="Times New Roman"/>
          <w:szCs w:val="28"/>
        </w:rPr>
        <w:t xml:space="preserve">3</w:t>
      </w:r>
      <w:r>
        <w:rPr>
          <w:rFonts w:ascii="Times New Roman" w:hAnsi="Times New Roman" w:cs="Times New Roman"/>
          <w:szCs w:val="28"/>
        </w:rPr>
        <w:t xml:space="preserve">分。</w:t>
      </w:r>
    </w:p>
    <w:p>
      <w:pPr>
        <w:spacing w:line="360" w:lineRule="auto"/>
        <w:ind w:firstLine="562"/>
        <w:rPr>
          <w:rFonts w:ascii="Times New Roman" w:hAnsi="Times New Roman" w:cs="Times New Roman"/>
          <w:szCs w:val="28"/>
        </w:rPr>
      </w:pPr>
      <w:r>
        <w:rPr>
          <w:rFonts w:ascii="Times New Roman" w:hAnsi="Times New Roman" w:cs="Times New Roman"/>
          <w:b/>
          <w:bCs/>
          <w:szCs w:val="28"/>
        </w:rPr>
        <w:t xml:space="preserve">制度执行有效性：</w:t>
      </w:r>
      <w:r>
        <w:rPr>
          <w:rFonts w:ascii="Times New Roman" w:hAnsi="Times New Roman" w:cs="Times New Roman"/>
          <w:szCs w:val="28"/>
        </w:rPr>
        <w:t xml:space="preserve">根据评价小组核查情况，</w:t>
      </w:r>
      <w:r>
        <w:rPr>
          <w:rFonts w:ascii="Times New Roman" w:hAnsi="Times New Roman" w:cs="Times New Roman"/>
          <w:szCs w:val="28"/>
        </w:rPr>
        <w:t xml:space="preserve">资金主管科室及财务人员</w:t>
      </w:r>
      <w:r>
        <w:rPr>
          <w:rFonts w:ascii="Times New Roman" w:hAnsi="Times New Roman" w:cs="Times New Roman"/>
          <w:szCs w:val="28"/>
        </w:rPr>
        <w:t xml:space="preserve">严格遵守相关法律法规和</w:t>
      </w:r>
      <w:r>
        <w:rPr>
          <w:rFonts w:ascii="Times New Roman" w:hAnsi="Times New Roman" w:cs="Times New Roman"/>
          <w:szCs w:val="28"/>
        </w:rPr>
        <w:t xml:space="preserve">相关管理规定，项目调整及支出调整手续完备，整体管理合理有序，项目完成后，及时将会计凭证、</w:t>
      </w:r>
      <w:r>
        <w:rPr>
          <w:rFonts w:ascii="Times New Roman" w:hAnsi="Times New Roman" w:cs="Times New Roman"/>
          <w:szCs w:val="28"/>
        </w:rPr>
        <w:t xml:space="preserve">项目档案</w:t>
      </w:r>
      <w:r>
        <w:rPr>
          <w:rFonts w:ascii="Times New Roman" w:hAnsi="Times New Roman" w:cs="Times New Roman"/>
          <w:szCs w:val="28"/>
        </w:rPr>
        <w:t xml:space="preserve">等相关资料分类归档，制度执行有效。故制度执行有效性指标得分</w:t>
      </w:r>
      <w:r>
        <w:rPr>
          <w:rFonts w:ascii="Times New Roman" w:hAnsi="Times New Roman" w:cs="Times New Roman"/>
          <w:szCs w:val="28"/>
        </w:rPr>
        <w:t xml:space="preserve">4</w:t>
      </w:r>
      <w:r>
        <w:rPr>
          <w:rFonts w:ascii="Times New Roman" w:hAnsi="Times New Roman" w:cs="Times New Roman"/>
          <w:szCs w:val="28"/>
        </w:rPr>
        <w:t xml:space="preserve">分。</w:t>
      </w:r>
    </w:p>
    <w:p>
      <w:pPr>
        <w:autoSpaceDE w:val="0"/>
        <w:spacing w:line="600" w:lineRule="exact"/>
        <w:ind w:firstLine="562"/>
        <w:rPr>
          <w:rFonts w:ascii="Times New Roman" w:hAnsi="Times New Roman" w:cs="Times New Roman"/>
          <w:b/>
          <w:kern w:val="0"/>
          <w:szCs w:val="28"/>
        </w:rPr>
      </w:pPr>
      <w:bookmarkStart w:id="45" w:name="_Hlk67670213"/>
      <w:r>
        <w:rPr>
          <w:rFonts w:ascii="Times New Roman" w:hAnsi="Times New Roman" w:cs="Times New Roman"/>
          <w:b/>
          <w:kern w:val="0"/>
          <w:szCs w:val="28"/>
        </w:rPr>
        <w:t xml:space="preserve">综上，该指标满分</w:t>
      </w:r>
      <w:r>
        <w:rPr>
          <w:rFonts w:ascii="Times New Roman" w:hAnsi="Times New Roman" w:cs="Times New Roman"/>
          <w:b/>
          <w:kern w:val="0"/>
          <w:szCs w:val="28"/>
        </w:rPr>
        <w:t xml:space="preserve">7</w:t>
      </w:r>
      <w:r>
        <w:rPr>
          <w:rFonts w:ascii="Times New Roman" w:hAnsi="Times New Roman" w:cs="Times New Roman"/>
          <w:b/>
          <w:kern w:val="0"/>
          <w:szCs w:val="28"/>
        </w:rPr>
        <w:t xml:space="preserve">分，得分</w:t>
      </w:r>
      <w:r>
        <w:rPr>
          <w:rFonts w:ascii="Times New Roman" w:hAnsi="Times New Roman" w:cs="Times New Roman"/>
          <w:b/>
          <w:kern w:val="0"/>
          <w:szCs w:val="28"/>
        </w:rPr>
        <w:t xml:space="preserve">7</w:t>
      </w:r>
      <w:r>
        <w:rPr>
          <w:rFonts w:ascii="Times New Roman" w:hAnsi="Times New Roman" w:cs="Times New Roman"/>
          <w:b/>
          <w:kern w:val="0"/>
          <w:szCs w:val="28"/>
        </w:rPr>
        <w:t xml:space="preserve">分。</w:t>
      </w:r>
    </w:p>
    <w:p>
      <w:pPr>
        <w:pStyle w:val="Heading2"/>
        <w:ind w:firstLine="643"/>
        <w:rPr>
          <w:rFonts w:ascii="Times New Roman" w:eastAsia="仿宋" w:hAnsi="Times New Roman" w:cs="Times New Roman"/>
          <w:lang w:bidi="en-US"/>
        </w:rPr>
      </w:pPr>
      <w:bookmarkStart w:id="46" w:name="_Toc165277248"/>
      <w:bookmarkStart w:id="47" w:name="_Toc67911614"/>
      <w:bookmarkEnd w:id="45"/>
      <w:r>
        <w:rPr>
          <w:rFonts w:ascii="Times New Roman" w:eastAsia="仿宋" w:hAnsi="Times New Roman" w:cs="Times New Roman"/>
          <w:lang w:bidi="en-US"/>
        </w:rPr>
        <w:t xml:space="preserve">（三）项目产出情况</w:t>
      </w:r>
      <w:bookmarkEnd w:id="46"/>
      <w:bookmarkEnd w:id="47"/>
    </w:p>
    <w:p>
      <w:pPr>
        <w:spacing w:line="360" w:lineRule="auto"/>
        <w:ind w:firstLine="560"/>
        <w:rPr>
          <w:rFonts w:ascii="Times New Roman" w:hAnsi="Times New Roman" w:cs="Times New Roman"/>
          <w:szCs w:val="28"/>
        </w:rPr>
      </w:pPr>
      <w:r>
        <w:rPr>
          <w:rFonts w:ascii="Times New Roman" w:hAnsi="Times New Roman" w:cs="Times New Roman"/>
          <w:szCs w:val="28"/>
        </w:rPr>
        <w:t xml:space="preserve">项目产出指标由</w:t>
      </w:r>
      <w:r>
        <w:rPr>
          <w:rFonts w:ascii="Times New Roman" w:hAnsi="Times New Roman" w:cs="Times New Roman"/>
          <w:szCs w:val="28"/>
        </w:rPr>
        <w:t xml:space="preserve">4</w:t>
      </w:r>
      <w:r>
        <w:rPr>
          <w:rFonts w:ascii="Times New Roman" w:hAnsi="Times New Roman" w:cs="Times New Roman"/>
          <w:szCs w:val="28"/>
        </w:rPr>
        <w:t xml:space="preserve">个二级指标和</w:t>
      </w:r>
      <w:r>
        <w:rPr>
          <w:rFonts w:ascii="Times New Roman" w:hAnsi="Times New Roman" w:cs="Times New Roman"/>
          <w:szCs w:val="28"/>
        </w:rPr>
        <w:t xml:space="preserve">7</w:t>
      </w:r>
      <w:r>
        <w:rPr>
          <w:rFonts w:ascii="Times New Roman" w:hAnsi="Times New Roman" w:cs="Times New Roman"/>
          <w:szCs w:val="28"/>
        </w:rPr>
        <w:t xml:space="preserve">个三级指标构成，权重为</w:t>
      </w:r>
      <w:r>
        <w:rPr>
          <w:rFonts w:ascii="Times New Roman" w:hAnsi="Times New Roman" w:cs="Times New Roman"/>
          <w:szCs w:val="28"/>
        </w:rPr>
        <w:t xml:space="preserve">40</w:t>
      </w:r>
      <w:r>
        <w:rPr>
          <w:rFonts w:ascii="Times New Roman" w:hAnsi="Times New Roman" w:cs="Times New Roman"/>
          <w:szCs w:val="28"/>
        </w:rPr>
        <w:t xml:space="preserve">分，实际得分</w:t>
      </w:r>
      <w:r>
        <w:rPr>
          <w:rFonts w:ascii="Times New Roman" w:hAnsi="Times New Roman" w:cs="Times New Roman" w:hint="eastAsia"/>
          <w:szCs w:val="28"/>
        </w:rPr>
        <w:t xml:space="preserve">39</w:t>
      </w:r>
      <w:r>
        <w:rPr>
          <w:rFonts w:ascii="Times New Roman" w:hAnsi="Times New Roman" w:cs="Times New Roman"/>
          <w:szCs w:val="28"/>
        </w:rPr>
        <w:t xml:space="preserve">分。</w:t>
      </w:r>
    </w:p>
    <w:p>
      <w:pPr>
        <w:pStyle w:val="Heading3"/>
        <w:ind w:firstLine="643"/>
        <w:rPr>
          <w:rFonts w:ascii="Times New Roman" w:hAnsi="Times New Roman" w:cs="Times New Roman"/>
        </w:rPr>
      </w:pPr>
      <w:bookmarkStart w:id="48" w:name="_Toc165277249"/>
      <w:r>
        <w:rPr>
          <w:rFonts w:ascii="Times New Roman" w:hAnsi="Times New Roman" w:cs="Times New Roman"/>
        </w:rPr>
        <w:t xml:space="preserve">1.</w:t>
      </w:r>
      <w:r>
        <w:rPr>
          <w:rFonts w:ascii="Times New Roman" w:hAnsi="Times New Roman" w:cs="Times New Roman"/>
        </w:rPr>
        <w:t xml:space="preserve">产出数量</w:t>
      </w:r>
      <w:bookmarkEnd w:id="48"/>
    </w:p>
    <w:p>
      <w:pPr>
        <w:spacing w:line="360" w:lineRule="auto"/>
        <w:ind w:firstLine="560"/>
        <w:rPr>
          <w:rFonts w:ascii="Times New Roman" w:hAnsi="Times New Roman" w:cs="Times New Roman"/>
          <w:bCs/>
          <w:szCs w:val="28"/>
        </w:rPr>
      </w:pPr>
      <w:r>
        <w:rPr>
          <w:rFonts w:ascii="Times New Roman" w:hAnsi="Times New Roman" w:cs="Times New Roman"/>
          <w:bCs/>
          <w:szCs w:val="28"/>
        </w:rPr>
        <w:t xml:space="preserve">数量指标</w:t>
      </w:r>
      <w:r>
        <w:rPr>
          <w:rFonts w:ascii="Times New Roman" w:hAnsi="Times New Roman" w:cs="Times New Roman"/>
          <w:bCs/>
          <w:szCs w:val="28"/>
        </w:rPr>
        <w:t xml:space="preserve">“</w:t>
      </w:r>
      <w:r>
        <w:rPr>
          <w:rFonts w:ascii="Times New Roman" w:hAnsi="Times New Roman" w:cs="Times New Roman"/>
          <w:bCs/>
          <w:szCs w:val="28"/>
        </w:rPr>
        <w:t xml:space="preserve">‘</w:t>
      </w:r>
      <w:r>
        <w:rPr>
          <w:rFonts w:ascii="Times New Roman" w:hAnsi="Times New Roman" w:cs="Times New Roman"/>
          <w:bCs/>
          <w:szCs w:val="28"/>
        </w:rPr>
        <w:t xml:space="preserve">两区</w:t>
      </w:r>
      <w:r>
        <w:rPr>
          <w:rFonts w:ascii="Times New Roman" w:hAnsi="Times New Roman" w:cs="Times New Roman"/>
          <w:bCs/>
          <w:szCs w:val="28"/>
        </w:rPr>
        <w:t xml:space="preserve">’</w:t>
      </w:r>
      <w:r>
        <w:rPr>
          <w:rFonts w:ascii="Times New Roman" w:hAnsi="Times New Roman" w:cs="Times New Roman"/>
          <w:bCs/>
          <w:szCs w:val="28"/>
        </w:rPr>
        <w:t xml:space="preserve">科技创新项目立项数量</w:t>
      </w:r>
      <w:r>
        <w:rPr>
          <w:rFonts w:ascii="Times New Roman" w:hAnsi="Times New Roman" w:cs="Times New Roman"/>
          <w:bCs/>
          <w:szCs w:val="28"/>
        </w:rPr>
        <w:t xml:space="preserve">”</w:t>
      </w:r>
      <w:r>
        <w:rPr>
          <w:rFonts w:ascii="Times New Roman" w:hAnsi="Times New Roman" w:cs="Times New Roman"/>
          <w:bCs/>
          <w:szCs w:val="28"/>
        </w:rPr>
        <w:t xml:space="preserve">的目标值是</w:t>
      </w:r>
      <w:r>
        <w:rPr>
          <w:rFonts w:ascii="Times New Roman" w:hAnsi="Times New Roman" w:cs="Times New Roman"/>
          <w:bCs/>
          <w:szCs w:val="28"/>
        </w:rPr>
        <w:t xml:space="preserve">25</w:t>
      </w:r>
      <w:r>
        <w:rPr>
          <w:rFonts w:ascii="Times New Roman" w:hAnsi="Times New Roman" w:cs="Times New Roman"/>
          <w:bCs/>
          <w:szCs w:val="28"/>
        </w:rPr>
        <w:t xml:space="preserve">项</w:t>
      </w:r>
      <w:r>
        <w:rPr>
          <w:rFonts w:ascii="Times New Roman" w:hAnsi="Times New Roman" w:cs="Times New Roman"/>
          <w:bCs/>
          <w:szCs w:val="28"/>
        </w:rPr>
        <w:t xml:space="preserve">，</w:t>
      </w:r>
      <w:r>
        <w:rPr>
          <w:rFonts w:ascii="Times New Roman" w:hAnsi="Times New Roman" w:cs="Times New Roman"/>
          <w:bCs/>
          <w:szCs w:val="28"/>
        </w:rPr>
        <w:t xml:space="preserve">2024</w:t>
      </w:r>
      <w:r>
        <w:rPr>
          <w:rFonts w:ascii="Times New Roman" w:hAnsi="Times New Roman" w:cs="Times New Roman"/>
          <w:bCs/>
          <w:szCs w:val="28"/>
        </w:rPr>
        <w:t xml:space="preserve">年度我单位实际完成</w:t>
      </w:r>
      <w:r>
        <w:rPr>
          <w:rFonts w:ascii="Times New Roman" w:hAnsi="Times New Roman" w:cs="Times New Roman" w:hint="eastAsia"/>
          <w:bCs/>
          <w:szCs w:val="28"/>
        </w:rPr>
        <w:t xml:space="preserve">33</w:t>
      </w:r>
      <w:r>
        <w:rPr>
          <w:rFonts w:ascii="Times New Roman" w:hAnsi="Times New Roman" w:cs="Times New Roman"/>
          <w:bCs/>
          <w:szCs w:val="28"/>
        </w:rPr>
        <w:t xml:space="preserve">项</w:t>
      </w:r>
      <w:r>
        <w:rPr>
          <w:rFonts w:ascii="Times New Roman" w:hAnsi="Times New Roman" w:cs="Times New Roman"/>
          <w:bCs/>
          <w:szCs w:val="28"/>
        </w:rPr>
        <w:t xml:space="preserve">，</w:t>
      </w:r>
      <w:r>
        <w:rPr>
          <w:rFonts w:ascii="Times New Roman" w:hAnsi="Times New Roman" w:cs="Times New Roman" w:hint="eastAsia"/>
          <w:bCs/>
          <w:szCs w:val="28"/>
        </w:rPr>
        <w:t xml:space="preserve">其中，</w:t>
      </w:r>
      <w:r>
        <w:rPr>
          <w:rFonts w:ascii="Times New Roman" w:hAnsi="Times New Roman" w:cs="Times New Roman"/>
        </w:rPr>
        <w:t xml:space="preserve">支持</w:t>
      </w:r>
      <w:r>
        <w:rPr>
          <w:rFonts w:ascii="Times New Roman" w:hAnsi="Times New Roman" w:cs="Times New Roman"/>
        </w:rPr>
        <w:t xml:space="preserve">“</w:t>
      </w:r>
      <w:r>
        <w:rPr>
          <w:rFonts w:ascii="Times New Roman" w:hAnsi="Times New Roman" w:cs="Times New Roman"/>
        </w:rPr>
        <w:t xml:space="preserve">制种玉米、鲜食玉米收获关键技术研究及智能装备研发与应用</w:t>
      </w:r>
      <w:r>
        <w:rPr>
          <w:rFonts w:ascii="Times New Roman" w:hAnsi="Times New Roman" w:cs="Times New Roman"/>
        </w:rPr>
        <w:t xml:space="preserve">”</w:t>
      </w:r>
      <w:r>
        <w:rPr>
          <w:rFonts w:ascii="Times New Roman" w:hAnsi="Times New Roman" w:cs="Times New Roman"/>
        </w:rPr>
        <w:t xml:space="preserve">等产业技术创新重点研发项目</w:t>
      </w:r>
      <w:r>
        <w:rPr>
          <w:rFonts w:ascii="Times New Roman" w:hAnsi="Times New Roman" w:cs="Times New Roman"/>
        </w:rPr>
        <w:t xml:space="preserve">2</w:t>
      </w:r>
      <w:r>
        <w:rPr>
          <w:rFonts w:ascii="Times New Roman" w:hAnsi="Times New Roman" w:cs="Times New Roman"/>
        </w:rPr>
        <w:t xml:space="preserve">项；</w:t>
      </w:r>
      <w:r>
        <w:rPr>
          <w:rFonts w:ascii="Times New Roman" w:hAnsi="Times New Roman" w:cs="Times New Roman"/>
        </w:rPr>
        <w:t xml:space="preserve">“</w:t>
      </w:r>
      <w:r>
        <w:rPr>
          <w:rFonts w:ascii="Times New Roman" w:hAnsi="Times New Roman" w:cs="Times New Roman"/>
        </w:rPr>
        <w:t xml:space="preserve">新疆地区干法</w:t>
      </w:r>
      <w:r>
        <w:rPr>
          <w:rFonts w:ascii="Times New Roman" w:hAnsi="Times New Roman" w:cs="Times New Roman"/>
        </w:rPr>
        <w:t xml:space="preserve">SBS</w:t>
      </w:r>
      <w:r>
        <w:rPr>
          <w:rFonts w:ascii="Times New Roman" w:hAnsi="Times New Roman" w:cs="Times New Roman"/>
        </w:rPr>
        <w:t xml:space="preserve">改性沥青应用技术体系研究</w:t>
      </w:r>
      <w:r>
        <w:rPr>
          <w:rFonts w:ascii="Times New Roman" w:hAnsi="Times New Roman" w:cs="Times New Roman"/>
        </w:rPr>
        <w:t xml:space="preserve">”</w:t>
      </w:r>
      <w:r>
        <w:rPr>
          <w:rFonts w:ascii="Times New Roman" w:hAnsi="Times New Roman" w:cs="Times New Roman"/>
        </w:rPr>
        <w:t xml:space="preserve">等</w:t>
      </w:r>
      <w:r>
        <w:rPr>
          <w:rFonts w:ascii="Times New Roman" w:hAnsi="Times New Roman" w:cs="Times New Roman"/>
        </w:rPr>
        <w:t xml:space="preserve">“1+4+N”</w:t>
      </w:r>
      <w:r>
        <w:rPr>
          <w:rFonts w:ascii="Times New Roman" w:hAnsi="Times New Roman" w:cs="Times New Roman"/>
        </w:rPr>
        <w:t xml:space="preserve">跨区域协同创新技术合作攻关、成果转移转化项目</w:t>
      </w:r>
      <w:r>
        <w:rPr>
          <w:rFonts w:ascii="Times New Roman" w:hAnsi="Times New Roman" w:cs="Times New Roman"/>
        </w:rPr>
        <w:t xml:space="preserve">3</w:t>
      </w:r>
      <w:r>
        <w:rPr>
          <w:rFonts w:ascii="Times New Roman" w:hAnsi="Times New Roman" w:cs="Times New Roman"/>
        </w:rPr>
        <w:t xml:space="preserve">项；</w:t>
      </w:r>
      <w:r>
        <w:rPr>
          <w:rFonts w:ascii="Times New Roman" w:hAnsi="Times New Roman" w:cs="Times New Roman"/>
        </w:rPr>
        <w:t xml:space="preserve">“</w:t>
      </w:r>
      <w:r>
        <w:rPr>
          <w:rFonts w:ascii="Times New Roman" w:hAnsi="Times New Roman" w:cs="Times New Roman"/>
        </w:rPr>
        <w:t xml:space="preserve">新疆航天信息有限公司新型研发机构</w:t>
      </w:r>
      <w:r>
        <w:rPr>
          <w:rFonts w:ascii="Times New Roman" w:hAnsi="Times New Roman" w:cs="Times New Roman"/>
        </w:rPr>
        <w:t xml:space="preserve">”</w:t>
      </w:r>
      <w:r>
        <w:rPr>
          <w:rFonts w:ascii="Times New Roman" w:hAnsi="Times New Roman" w:cs="Times New Roman"/>
        </w:rPr>
        <w:t xml:space="preserve">等创新平台建设项目</w:t>
      </w:r>
      <w:r>
        <w:rPr>
          <w:rFonts w:ascii="Times New Roman" w:hAnsi="Times New Roman" w:cs="Times New Roman"/>
        </w:rPr>
        <w:t xml:space="preserve">12</w:t>
      </w:r>
      <w:r>
        <w:rPr>
          <w:rFonts w:ascii="Times New Roman" w:hAnsi="Times New Roman" w:cs="Times New Roman"/>
        </w:rPr>
        <w:t xml:space="preserve">项；</w:t>
      </w:r>
      <w:r>
        <w:rPr>
          <w:rFonts w:ascii="Times New Roman" w:hAnsi="Times New Roman" w:cs="Times New Roman"/>
        </w:rPr>
        <w:t xml:space="preserve">“</w:t>
      </w:r>
      <w:r>
        <w:rPr>
          <w:rFonts w:ascii="Times New Roman" w:hAnsi="Times New Roman" w:cs="Times New Roman"/>
        </w:rPr>
        <w:t xml:space="preserve">新疆软件园科技企业孵化器</w:t>
      </w:r>
      <w:r>
        <w:rPr>
          <w:rFonts w:ascii="Times New Roman" w:hAnsi="Times New Roman" w:cs="Times New Roman"/>
        </w:rPr>
        <w:t xml:space="preserve">”</w:t>
      </w:r>
      <w:r>
        <w:rPr>
          <w:rFonts w:ascii="Times New Roman" w:hAnsi="Times New Roman" w:cs="Times New Roman"/>
        </w:rPr>
        <w:t xml:space="preserve">创新创业载体建设项目</w:t>
      </w:r>
      <w:r>
        <w:rPr>
          <w:rFonts w:ascii="Times New Roman" w:hAnsi="Times New Roman" w:cs="Times New Roman"/>
        </w:rPr>
        <w:t xml:space="preserve">16</w:t>
      </w:r>
      <w:r>
        <w:rPr>
          <w:rFonts w:ascii="Times New Roman" w:hAnsi="Times New Roman" w:cs="Times New Roman"/>
        </w:rPr>
        <w:t xml:space="preserve">项，</w:t>
      </w:r>
      <w:r>
        <w:rPr>
          <w:rFonts w:ascii="Times New Roman" w:hAnsi="Times New Roman" w:cs="Times New Roman" w:hint="eastAsia"/>
          <w:bCs/>
          <w:szCs w:val="28"/>
        </w:rPr>
        <w:t xml:space="preserve">原因分析：</w:t>
      </w:r>
      <w:r>
        <w:rPr>
          <w:rFonts w:ascii="Times New Roman" w:hAnsi="Times New Roman" w:cs="Times New Roman"/>
          <w:bCs/>
          <w:szCs w:val="28"/>
        </w:rPr>
        <w:t xml:space="preserve">《</w:t>
      </w:r>
      <w:r>
        <w:rPr>
          <w:rFonts w:ascii="Times New Roman" w:hAnsi="Times New Roman" w:cs="Times New Roman"/>
          <w:bCs/>
          <w:szCs w:val="28"/>
        </w:rPr>
        <w:t xml:space="preserve">关于申请拨付</w:t>
      </w:r>
      <w:r>
        <w:rPr>
          <w:rFonts w:ascii="Times New Roman" w:hAnsi="Times New Roman" w:cs="Times New Roman"/>
          <w:bCs/>
          <w:szCs w:val="28"/>
        </w:rPr>
        <w:t xml:space="preserve">2023</w:t>
      </w:r>
      <w:r>
        <w:rPr>
          <w:rFonts w:ascii="Times New Roman" w:hAnsi="Times New Roman" w:cs="Times New Roman"/>
          <w:bCs/>
          <w:szCs w:val="28"/>
        </w:rPr>
        <w:t xml:space="preserve">年乌鲁木齐市</w:t>
      </w:r>
      <w:r>
        <w:rPr>
          <w:rFonts w:ascii="Times New Roman" w:hAnsi="Times New Roman" w:cs="Times New Roman"/>
          <w:bCs/>
          <w:szCs w:val="28"/>
        </w:rPr>
        <w:t xml:space="preserve">“</w:t>
      </w:r>
      <w:r>
        <w:rPr>
          <w:rFonts w:ascii="Times New Roman" w:hAnsi="Times New Roman" w:cs="Times New Roman"/>
          <w:bCs/>
          <w:szCs w:val="28"/>
        </w:rPr>
        <w:t xml:space="preserve">两区</w:t>
      </w:r>
      <w:r>
        <w:rPr>
          <w:rFonts w:ascii="Times New Roman" w:hAnsi="Times New Roman" w:cs="Times New Roman"/>
          <w:bCs/>
          <w:szCs w:val="28"/>
        </w:rPr>
        <w:t xml:space="preserve">”</w:t>
      </w:r>
      <w:r>
        <w:rPr>
          <w:rFonts w:ascii="Times New Roman" w:hAnsi="Times New Roman" w:cs="Times New Roman"/>
          <w:bCs/>
          <w:szCs w:val="28"/>
        </w:rPr>
        <w:t xml:space="preserve">建设科技专项计划项目资金的请示</w:t>
      </w:r>
      <w:r>
        <w:rPr>
          <w:rFonts w:ascii="Times New Roman" w:hAnsi="Times New Roman" w:cs="Times New Roman"/>
          <w:bCs/>
          <w:szCs w:val="28"/>
        </w:rPr>
        <w:t xml:space="preserve">》</w:t>
      </w:r>
      <w:r>
        <w:rPr>
          <w:rFonts w:ascii="Times New Roman" w:hAnsi="Times New Roman" w:cs="Times New Roman"/>
          <w:bCs/>
          <w:szCs w:val="28"/>
        </w:rPr>
        <w:t xml:space="preserve">（乌科发</w:t>
      </w:r>
      <w:r>
        <w:rPr>
          <w:rFonts w:ascii="Times New Roman" w:hAnsi="Times New Roman" w:cs="Times New Roman" w:hint="eastAsia"/>
          <w:bCs/>
          <w:szCs w:val="28"/>
        </w:rPr>
        <w:t xml:space="preserve">〔</w:t>
      </w:r>
      <w:r>
        <w:rPr>
          <w:rFonts w:ascii="Times New Roman" w:hAnsi="Times New Roman" w:cs="Times New Roman"/>
          <w:bCs/>
          <w:szCs w:val="28"/>
        </w:rPr>
        <w:t xml:space="preserve">2023</w:t>
      </w:r>
      <w:r>
        <w:rPr>
          <w:rFonts w:ascii="Times New Roman" w:hAnsi="Times New Roman" w:cs="Times New Roman"/>
          <w:bCs/>
          <w:szCs w:val="28"/>
        </w:rPr>
        <w:t xml:space="preserve">〕</w:t>
      </w:r>
      <w:r>
        <w:rPr>
          <w:rFonts w:ascii="Times New Roman" w:hAnsi="Times New Roman" w:cs="Times New Roman"/>
          <w:bCs/>
          <w:szCs w:val="28"/>
        </w:rPr>
        <w:t xml:space="preserve">43</w:t>
      </w:r>
      <w:r>
        <w:rPr>
          <w:rFonts w:ascii="Times New Roman" w:hAnsi="Times New Roman" w:cs="Times New Roman"/>
          <w:bCs/>
          <w:szCs w:val="28"/>
        </w:rPr>
        <w:t xml:space="preserve">号）</w:t>
      </w:r>
      <w:r>
        <w:rPr>
          <w:rFonts w:ascii="Times New Roman" w:hAnsi="Times New Roman" w:cs="Times New Roman"/>
          <w:bCs/>
          <w:szCs w:val="28"/>
        </w:rPr>
        <w:t xml:space="preserve">于</w:t>
      </w:r>
      <w:r>
        <w:rPr>
          <w:rFonts w:ascii="Times New Roman" w:hAnsi="Times New Roman" w:cs="Times New Roman"/>
          <w:bCs/>
          <w:szCs w:val="28"/>
        </w:rPr>
        <w:t xml:space="preserve">2023</w:t>
      </w:r>
      <w:r>
        <w:rPr>
          <w:rFonts w:ascii="Times New Roman" w:hAnsi="Times New Roman" w:cs="Times New Roman"/>
          <w:bCs/>
          <w:szCs w:val="28"/>
        </w:rPr>
        <w:t xml:space="preserve">年</w:t>
      </w:r>
      <w:r>
        <w:rPr>
          <w:rFonts w:ascii="Times New Roman" w:hAnsi="Times New Roman" w:cs="Times New Roman"/>
          <w:bCs/>
          <w:szCs w:val="28"/>
        </w:rPr>
        <w:t xml:space="preserve">9</w:t>
      </w:r>
      <w:r>
        <w:rPr>
          <w:rFonts w:ascii="Times New Roman" w:hAnsi="Times New Roman" w:cs="Times New Roman"/>
          <w:bCs/>
          <w:szCs w:val="28"/>
        </w:rPr>
        <w:t xml:space="preserve">月</w:t>
      </w:r>
      <w:r>
        <w:rPr>
          <w:rFonts w:ascii="Times New Roman" w:hAnsi="Times New Roman" w:cs="Times New Roman"/>
          <w:bCs/>
          <w:szCs w:val="28"/>
        </w:rPr>
        <w:t xml:space="preserve">21</w:t>
      </w:r>
      <w:r>
        <w:rPr>
          <w:rFonts w:ascii="Times New Roman" w:hAnsi="Times New Roman" w:cs="Times New Roman"/>
          <w:bCs/>
          <w:szCs w:val="28"/>
        </w:rPr>
        <w:t xml:space="preserve">日提交市政府审核通过，拟</w:t>
      </w:r>
      <w:r>
        <w:rPr>
          <w:rFonts w:ascii="Times New Roman" w:hAnsi="Times New Roman" w:cs="Times New Roman" w:hint="eastAsia"/>
          <w:bCs/>
          <w:szCs w:val="28"/>
        </w:rPr>
        <w:t xml:space="preserve">在后续年度滚动支持</w:t>
      </w:r>
      <w:r>
        <w:rPr>
          <w:rFonts w:ascii="Times New Roman" w:hAnsi="Times New Roman" w:cs="Times New Roman"/>
          <w:bCs/>
          <w:szCs w:val="28"/>
        </w:rPr>
        <w:t xml:space="preserve">实施</w:t>
      </w:r>
      <w:r>
        <w:rPr>
          <w:rFonts w:ascii="Times New Roman" w:hAnsi="Times New Roman" w:cs="Times New Roman"/>
          <w:bCs/>
          <w:szCs w:val="28"/>
        </w:rPr>
        <w:t xml:space="preserve">“</w:t>
      </w:r>
      <w:r>
        <w:rPr>
          <w:rFonts w:ascii="Times New Roman" w:hAnsi="Times New Roman" w:cs="Times New Roman"/>
          <w:bCs/>
          <w:szCs w:val="28"/>
        </w:rPr>
        <w:t xml:space="preserve">两区</w:t>
      </w:r>
      <w:r>
        <w:rPr>
          <w:rFonts w:ascii="Times New Roman" w:hAnsi="Times New Roman" w:cs="Times New Roman"/>
          <w:bCs/>
          <w:szCs w:val="28"/>
        </w:rPr>
        <w:t xml:space="preserve">”</w:t>
      </w:r>
      <w:r>
        <w:rPr>
          <w:rFonts w:ascii="Times New Roman" w:hAnsi="Times New Roman" w:cs="Times New Roman"/>
          <w:bCs/>
          <w:szCs w:val="28"/>
        </w:rPr>
        <w:t xml:space="preserve">创新</w:t>
      </w:r>
      <w:r>
        <w:rPr>
          <w:rFonts w:ascii="Times New Roman" w:hAnsi="Times New Roman" w:cs="Times New Roman"/>
          <w:bCs/>
          <w:szCs w:val="28"/>
        </w:rPr>
        <w:t xml:space="preserve">建设科技专项计划项目</w:t>
      </w:r>
      <w:r>
        <w:rPr>
          <w:rFonts w:ascii="Times New Roman" w:hAnsi="Times New Roman" w:cs="Times New Roman"/>
          <w:bCs/>
          <w:szCs w:val="28"/>
        </w:rPr>
        <w:t xml:space="preserve">321</w:t>
      </w:r>
      <w:r>
        <w:rPr>
          <w:rFonts w:ascii="Times New Roman" w:hAnsi="Times New Roman" w:cs="Times New Roman"/>
          <w:bCs/>
          <w:szCs w:val="28"/>
        </w:rPr>
        <w:t xml:space="preserve">项，支持资金</w:t>
      </w:r>
      <w:r>
        <w:rPr>
          <w:rFonts w:ascii="Times New Roman" w:hAnsi="Times New Roman" w:cs="Times New Roman"/>
          <w:bCs/>
          <w:szCs w:val="28"/>
        </w:rPr>
        <w:t xml:space="preserve">5898</w:t>
      </w:r>
      <w:r>
        <w:rPr>
          <w:rFonts w:ascii="Times New Roman" w:hAnsi="Times New Roman" w:cs="Times New Roman"/>
          <w:bCs/>
          <w:szCs w:val="28"/>
        </w:rPr>
        <w:t xml:space="preserve">万元</w:t>
      </w:r>
      <w:r>
        <w:rPr>
          <w:rFonts w:ascii="Times New Roman" w:hAnsi="Times New Roman" w:cs="Times New Roman" w:hint="eastAsia"/>
          <w:bCs/>
          <w:szCs w:val="28"/>
        </w:rPr>
        <w:t xml:space="preserve">，故每年度实施项目数量根据当年度实际</w:t>
      </w:r>
      <w:r>
        <w:rPr>
          <w:rFonts w:ascii="Times New Roman" w:hAnsi="Times New Roman" w:cs="Times New Roman" w:hint="eastAsia"/>
          <w:bCs/>
          <w:szCs w:val="28"/>
        </w:rPr>
        <w:t xml:space="preserve">拨付资金额度确定。</w:t>
      </w:r>
      <w:r>
        <w:rPr>
          <w:rFonts w:ascii="Times New Roman" w:hAnsi="Times New Roman" w:cs="Times New Roman"/>
          <w:bCs/>
          <w:szCs w:val="28"/>
        </w:rPr>
        <w:t xml:space="preserve">实际完成率：</w:t>
      </w:r>
      <w:r>
        <w:rPr>
          <w:rFonts w:ascii="Times New Roman" w:hAnsi="Times New Roman" w:cs="Times New Roman"/>
          <w:bCs/>
          <w:szCs w:val="28"/>
        </w:rPr>
        <w:t xml:space="preserve">1</w:t>
      </w:r>
      <w:r>
        <w:rPr>
          <w:rFonts w:ascii="Times New Roman" w:hAnsi="Times New Roman" w:cs="Times New Roman" w:hint="eastAsia"/>
          <w:bCs/>
          <w:szCs w:val="28"/>
        </w:rPr>
        <w:t xml:space="preserve">32</w:t>
      </w:r>
      <w:r>
        <w:rPr>
          <w:rFonts w:ascii="Times New Roman" w:hAnsi="Times New Roman" w:cs="Times New Roman"/>
          <w:bCs/>
          <w:szCs w:val="28"/>
        </w:rPr>
        <w:t xml:space="preserve">%</w:t>
      </w:r>
      <w:r>
        <w:rPr>
          <w:rFonts w:ascii="Times New Roman" w:hAnsi="Times New Roman" w:cs="Times New Roman"/>
          <w:bCs/>
          <w:szCs w:val="28"/>
        </w:rPr>
        <w:t xml:space="preserve">，故得分为</w:t>
      </w:r>
      <w:r>
        <w:rPr>
          <w:rFonts w:ascii="Times New Roman" w:hAnsi="Times New Roman" w:cs="Times New Roman"/>
          <w:bCs/>
          <w:szCs w:val="28"/>
        </w:rPr>
        <w:t xml:space="preserve">3</w:t>
      </w:r>
      <w:r>
        <w:rPr>
          <w:rFonts w:ascii="Times New Roman" w:hAnsi="Times New Roman" w:cs="Times New Roman"/>
          <w:bCs/>
          <w:szCs w:val="28"/>
        </w:rPr>
        <w:t xml:space="preserve">分。</w:t>
      </w:r>
    </w:p>
    <w:p>
      <w:pPr>
        <w:spacing w:line="360" w:lineRule="auto"/>
        <w:ind w:firstLine="560"/>
        <w:rPr>
          <w:rFonts w:ascii="Times New Roman" w:hAnsi="Times New Roman" w:cs="Times New Roman"/>
          <w:szCs w:val="28"/>
        </w:rPr>
      </w:pPr>
      <w:r>
        <w:rPr>
          <w:rFonts w:ascii="Times New Roman" w:hAnsi="Times New Roman" w:cs="Times New Roman"/>
          <w:bCs/>
          <w:szCs w:val="28"/>
        </w:rPr>
        <w:t xml:space="preserve">数量指标</w:t>
      </w:r>
      <w:r>
        <w:rPr>
          <w:rFonts w:ascii="Times New Roman" w:hAnsi="Times New Roman" w:cs="Times New Roman"/>
          <w:bCs/>
          <w:szCs w:val="28"/>
        </w:rPr>
        <w:t xml:space="preserve">“</w:t>
      </w:r>
      <w:r>
        <w:rPr>
          <w:rFonts w:ascii="Times New Roman" w:hAnsi="Times New Roman" w:cs="Times New Roman"/>
          <w:bCs/>
          <w:szCs w:val="28"/>
        </w:rPr>
        <w:t xml:space="preserve">申报知识产权数量</w:t>
      </w:r>
      <w:r>
        <w:rPr>
          <w:rFonts w:ascii="Times New Roman" w:hAnsi="Times New Roman" w:cs="Times New Roman"/>
          <w:bCs/>
          <w:szCs w:val="28"/>
        </w:rPr>
        <w:t xml:space="preserve">”</w:t>
      </w:r>
      <w:r>
        <w:rPr>
          <w:rFonts w:ascii="Times New Roman" w:hAnsi="Times New Roman" w:cs="Times New Roman"/>
          <w:bCs/>
          <w:szCs w:val="28"/>
        </w:rPr>
        <w:t xml:space="preserve">的目标值是</w:t>
      </w:r>
      <w:r>
        <w:rPr>
          <w:rFonts w:ascii="Times New Roman" w:hAnsi="Times New Roman" w:cs="Times New Roman"/>
          <w:bCs/>
          <w:szCs w:val="28"/>
        </w:rPr>
        <w:t xml:space="preserve">25</w:t>
      </w:r>
      <w:r>
        <w:rPr>
          <w:rFonts w:ascii="Times New Roman" w:hAnsi="Times New Roman" w:cs="Times New Roman"/>
          <w:bCs/>
          <w:szCs w:val="28"/>
        </w:rPr>
        <w:t xml:space="preserve">个，</w:t>
      </w:r>
      <w:r>
        <w:rPr>
          <w:rFonts w:ascii="Times New Roman" w:hAnsi="Times New Roman" w:cs="Times New Roman"/>
          <w:bCs/>
          <w:szCs w:val="28"/>
        </w:rPr>
        <w:t xml:space="preserve">2024</w:t>
      </w:r>
      <w:r>
        <w:rPr>
          <w:rFonts w:ascii="Times New Roman" w:hAnsi="Times New Roman" w:cs="Times New Roman"/>
          <w:bCs/>
          <w:szCs w:val="28"/>
        </w:rPr>
        <w:t xml:space="preserve">年度</w:t>
      </w:r>
      <w:r>
        <w:rPr>
          <w:rFonts w:ascii="Times New Roman" w:hAnsi="Times New Roman" w:cs="Times New Roman" w:hint="eastAsia"/>
          <w:bCs/>
          <w:szCs w:val="28"/>
        </w:rPr>
        <w:t xml:space="preserve">，实际申报知识产权数量</w:t>
      </w:r>
      <w:r>
        <w:rPr>
          <w:rFonts w:ascii="Times New Roman" w:hAnsi="Times New Roman" w:cs="Times New Roman" w:hint="eastAsia"/>
          <w:bCs/>
          <w:szCs w:val="28"/>
        </w:rPr>
        <w:t xml:space="preserve">25</w:t>
      </w:r>
      <w:r>
        <w:rPr>
          <w:rFonts w:ascii="Times New Roman" w:hAnsi="Times New Roman" w:cs="Times New Roman"/>
          <w:bCs/>
          <w:szCs w:val="28"/>
        </w:rPr>
        <w:t xml:space="preserve">个</w:t>
      </w:r>
      <w:r>
        <w:rPr>
          <w:rFonts w:ascii="Times New Roman" w:hAnsi="Times New Roman" w:cs="Times New Roman" w:hint="eastAsia"/>
          <w:bCs/>
          <w:szCs w:val="28"/>
        </w:rPr>
        <w:t xml:space="preserve">，其中，“一种智慧交通检测系统”“一种水泥浆体全自动流动度测定装置”“一种防冻型闭式间接蒸发冷却塔”等发明专利</w:t>
      </w:r>
      <w:r>
        <w:rPr>
          <w:rFonts w:ascii="Times New Roman" w:hAnsi="Times New Roman" w:cs="Times New Roman" w:hint="eastAsia"/>
          <w:bCs/>
          <w:szCs w:val="28"/>
        </w:rPr>
        <w:t xml:space="preserve">20</w:t>
      </w:r>
      <w:r>
        <w:rPr>
          <w:rFonts w:ascii="Times New Roman" w:hAnsi="Times New Roman" w:cs="Times New Roman" w:hint="eastAsia"/>
          <w:bCs/>
          <w:szCs w:val="28"/>
        </w:rPr>
        <w:t xml:space="preserve">个，“数字员工智能审核平台”“数据安全加密系统”等软件著作</w:t>
      </w:r>
      <w:r>
        <w:rPr>
          <w:rFonts w:ascii="Times New Roman" w:hAnsi="Times New Roman" w:cs="Times New Roman" w:hint="eastAsia"/>
          <w:bCs/>
          <w:szCs w:val="28"/>
        </w:rPr>
        <w:t xml:space="preserve">4</w:t>
      </w:r>
      <w:r>
        <w:rPr>
          <w:rFonts w:ascii="Times New Roman" w:hAnsi="Times New Roman" w:cs="Times New Roman" w:hint="eastAsia"/>
          <w:bCs/>
          <w:szCs w:val="28"/>
        </w:rPr>
        <w:t xml:space="preserve">个，“一种弹性连轴器”实用新型专利</w:t>
      </w:r>
      <w:r>
        <w:rPr>
          <w:rFonts w:ascii="Times New Roman" w:hAnsi="Times New Roman" w:cs="Times New Roman" w:hint="eastAsia"/>
          <w:bCs/>
          <w:szCs w:val="28"/>
        </w:rPr>
        <w:t xml:space="preserve">1</w:t>
      </w:r>
      <w:r>
        <w:rPr>
          <w:rFonts w:ascii="Times New Roman" w:hAnsi="Times New Roman" w:cs="Times New Roman" w:hint="eastAsia"/>
          <w:bCs/>
          <w:szCs w:val="28"/>
        </w:rPr>
        <w:t xml:space="preserve">个。</w:t>
      </w:r>
      <w:r>
        <w:rPr>
          <w:rFonts w:ascii="Times New Roman" w:hAnsi="Times New Roman" w:cs="Times New Roman"/>
          <w:b/>
          <w:bCs/>
          <w:szCs w:val="28"/>
        </w:rPr>
        <w:t xml:space="preserve">实际完成率：</w:t>
      </w:r>
      <w:r>
        <w:rPr>
          <w:rFonts w:ascii="Times New Roman" w:hAnsi="Times New Roman" w:cs="Times New Roman" w:hint="eastAsia"/>
          <w:szCs w:val="28"/>
        </w:rPr>
        <w:t xml:space="preserve">100</w:t>
      </w:r>
      <w:r>
        <w:rPr>
          <w:rFonts w:ascii="Times New Roman" w:hAnsi="Times New Roman" w:cs="Times New Roman"/>
          <w:szCs w:val="28"/>
        </w:rPr>
        <w:t xml:space="preserve">%</w:t>
      </w:r>
      <w:r>
        <w:rPr>
          <w:rFonts w:ascii="Times New Roman" w:hAnsi="Times New Roman" w:cs="Times New Roman"/>
          <w:szCs w:val="28"/>
        </w:rPr>
        <w:t xml:space="preserve">，故得分为</w:t>
      </w:r>
      <w:r>
        <w:rPr>
          <w:rFonts w:ascii="Times New Roman" w:hAnsi="Times New Roman" w:cs="Times New Roman" w:hint="eastAsia"/>
          <w:szCs w:val="28"/>
        </w:rPr>
        <w:t xml:space="preserve">4</w:t>
      </w:r>
      <w:r>
        <w:rPr>
          <w:rFonts w:ascii="Times New Roman" w:hAnsi="Times New Roman" w:cs="Times New Roman"/>
          <w:szCs w:val="28"/>
        </w:rPr>
        <w:t xml:space="preserve">分。</w:t>
      </w:r>
      <w:r>
        <w:rPr>
          <w:rFonts w:ascii="Times New Roman" w:hAnsi="Times New Roman" w:cs="Times New Roman"/>
          <w:szCs w:val="28"/>
        </w:rPr>
        <w:t xml:space="preserve">  </w:t>
      </w:r>
    </w:p>
    <w:p>
      <w:pPr>
        <w:spacing w:line="360" w:lineRule="auto"/>
        <w:ind w:firstLine="560"/>
        <w:rPr>
          <w:rFonts w:ascii="Times New Roman" w:hAnsi="Times New Roman" w:cs="Times New Roman"/>
          <w:szCs w:val="28"/>
        </w:rPr>
      </w:pPr>
      <w:r>
        <w:rPr>
          <w:rFonts w:ascii="Times New Roman" w:hAnsi="Times New Roman" w:cs="Times New Roman"/>
          <w:bCs/>
          <w:szCs w:val="28"/>
        </w:rPr>
        <w:t xml:space="preserve">数量指标</w:t>
      </w:r>
      <w:r>
        <w:rPr>
          <w:rFonts w:ascii="Times New Roman" w:hAnsi="Times New Roman" w:cs="Times New Roman"/>
          <w:bCs/>
          <w:szCs w:val="28"/>
        </w:rPr>
        <w:t xml:space="preserve">“</w:t>
      </w:r>
      <w:r>
        <w:rPr>
          <w:rFonts w:ascii="Times New Roman" w:hAnsi="Times New Roman" w:cs="Times New Roman"/>
          <w:bCs/>
          <w:szCs w:val="28"/>
        </w:rPr>
        <w:t xml:space="preserve">培养研发人员数量</w:t>
      </w:r>
      <w:r>
        <w:rPr>
          <w:rFonts w:ascii="Times New Roman" w:hAnsi="Times New Roman" w:cs="Times New Roman"/>
          <w:bCs/>
          <w:szCs w:val="28"/>
        </w:rPr>
        <w:t xml:space="preserve">”</w:t>
      </w:r>
      <w:r>
        <w:rPr>
          <w:rFonts w:ascii="Times New Roman" w:hAnsi="Times New Roman" w:cs="Times New Roman"/>
          <w:bCs/>
          <w:szCs w:val="28"/>
        </w:rPr>
        <w:t xml:space="preserve">的目标值是</w:t>
      </w:r>
      <w:r>
        <w:rPr>
          <w:rFonts w:ascii="Times New Roman" w:hAnsi="Times New Roman" w:cs="Times New Roman"/>
          <w:bCs/>
          <w:szCs w:val="28"/>
        </w:rPr>
        <w:t xml:space="preserve">25</w:t>
      </w:r>
      <w:r>
        <w:rPr>
          <w:rFonts w:ascii="Times New Roman" w:hAnsi="Times New Roman" w:cs="Times New Roman"/>
          <w:bCs/>
          <w:szCs w:val="28"/>
        </w:rPr>
        <w:t xml:space="preserve">人</w:t>
      </w:r>
      <w:r>
        <w:rPr>
          <w:rFonts w:ascii="Times New Roman" w:hAnsi="Times New Roman" w:cs="Times New Roman"/>
          <w:bCs/>
          <w:szCs w:val="28"/>
        </w:rPr>
        <w:t xml:space="preserve">，</w:t>
      </w:r>
      <w:r>
        <w:rPr>
          <w:rFonts w:ascii="Times New Roman" w:hAnsi="Times New Roman" w:cs="Times New Roman"/>
          <w:bCs/>
          <w:szCs w:val="28"/>
        </w:rPr>
        <w:t xml:space="preserve">2024</w:t>
      </w:r>
      <w:r>
        <w:rPr>
          <w:rFonts w:ascii="Times New Roman" w:hAnsi="Times New Roman" w:cs="Times New Roman"/>
          <w:bCs/>
          <w:szCs w:val="28"/>
        </w:rPr>
        <w:t xml:space="preserve">年度</w:t>
      </w:r>
      <w:r>
        <w:rPr>
          <w:rFonts w:ascii="Times New Roman" w:hAnsi="Times New Roman" w:cs="Times New Roman" w:hint="eastAsia"/>
          <w:bCs/>
          <w:szCs w:val="28"/>
        </w:rPr>
        <w:t xml:space="preserve">，实际培养研发人员</w:t>
      </w:r>
      <w:r>
        <w:rPr>
          <w:rFonts w:ascii="Times New Roman" w:hAnsi="Times New Roman" w:cs="Times New Roman" w:hint="eastAsia"/>
          <w:bCs/>
          <w:szCs w:val="28"/>
        </w:rPr>
        <w:t xml:space="preserve">25</w:t>
      </w:r>
      <w:r>
        <w:rPr>
          <w:rFonts w:ascii="Times New Roman" w:hAnsi="Times New Roman" w:cs="Times New Roman"/>
          <w:bCs/>
          <w:szCs w:val="28"/>
        </w:rPr>
        <w:t xml:space="preserve">人，</w:t>
      </w:r>
      <w:r>
        <w:rPr>
          <w:rFonts w:ascii="Times New Roman" w:hAnsi="Times New Roman" w:cs="Times New Roman" w:hint="eastAsia"/>
          <w:bCs/>
          <w:szCs w:val="28"/>
        </w:rPr>
        <w:t xml:space="preserve">其中，培养高级职称</w:t>
      </w:r>
      <w:r>
        <w:rPr>
          <w:rFonts w:ascii="Times New Roman" w:hAnsi="Times New Roman" w:cs="Times New Roman" w:hint="eastAsia"/>
          <w:bCs/>
          <w:szCs w:val="28"/>
        </w:rPr>
        <w:t xml:space="preserve">11</w:t>
      </w:r>
      <w:r>
        <w:rPr>
          <w:rFonts w:ascii="Times New Roman" w:hAnsi="Times New Roman" w:cs="Times New Roman" w:hint="eastAsia"/>
          <w:bCs/>
          <w:szCs w:val="28"/>
        </w:rPr>
        <w:t xml:space="preserve">人，中级职称</w:t>
      </w:r>
      <w:r>
        <w:rPr>
          <w:rFonts w:ascii="Times New Roman" w:hAnsi="Times New Roman" w:cs="Times New Roman" w:hint="eastAsia"/>
          <w:bCs/>
          <w:szCs w:val="28"/>
        </w:rPr>
        <w:t xml:space="preserve">10</w:t>
      </w:r>
      <w:r>
        <w:rPr>
          <w:rFonts w:ascii="Times New Roman" w:hAnsi="Times New Roman" w:cs="Times New Roman" w:hint="eastAsia"/>
          <w:bCs/>
          <w:szCs w:val="28"/>
        </w:rPr>
        <w:t xml:space="preserve">人，初级职称</w:t>
      </w:r>
      <w:r>
        <w:rPr>
          <w:rFonts w:ascii="Times New Roman" w:hAnsi="Times New Roman" w:cs="Times New Roman" w:hint="eastAsia"/>
          <w:bCs/>
          <w:szCs w:val="28"/>
        </w:rPr>
        <w:t xml:space="preserve">1</w:t>
      </w:r>
      <w:r>
        <w:rPr>
          <w:rFonts w:ascii="Times New Roman" w:hAnsi="Times New Roman" w:cs="Times New Roman" w:hint="eastAsia"/>
          <w:bCs/>
          <w:szCs w:val="28"/>
        </w:rPr>
        <w:t xml:space="preserve">人，签订科研岗位劳动合同</w:t>
      </w:r>
      <w:r>
        <w:rPr>
          <w:rFonts w:ascii="Times New Roman" w:hAnsi="Times New Roman" w:cs="Times New Roman" w:hint="eastAsia"/>
          <w:bCs/>
          <w:szCs w:val="28"/>
        </w:rPr>
        <w:t xml:space="preserve">3</w:t>
      </w:r>
      <w:r>
        <w:rPr>
          <w:rFonts w:ascii="Times New Roman" w:hAnsi="Times New Roman" w:cs="Times New Roman" w:hint="eastAsia"/>
          <w:bCs/>
          <w:szCs w:val="28"/>
        </w:rPr>
        <w:t xml:space="preserve">人。</w:t>
      </w:r>
      <w:r>
        <w:rPr>
          <w:rFonts w:ascii="Times New Roman" w:hAnsi="Times New Roman" w:cs="Times New Roman"/>
          <w:b/>
          <w:bCs/>
          <w:szCs w:val="28"/>
        </w:rPr>
        <w:t xml:space="preserve">实际完成率：</w:t>
      </w:r>
      <w:r>
        <w:rPr>
          <w:rFonts w:ascii="Times New Roman" w:hAnsi="Times New Roman" w:cs="Times New Roman" w:hint="eastAsia"/>
          <w:szCs w:val="28"/>
        </w:rPr>
        <w:t xml:space="preserve">100</w:t>
      </w:r>
      <w:r>
        <w:rPr>
          <w:rFonts w:ascii="Times New Roman" w:hAnsi="Times New Roman" w:cs="Times New Roman"/>
          <w:szCs w:val="28"/>
        </w:rPr>
        <w:t xml:space="preserve">%</w:t>
      </w:r>
      <w:r>
        <w:rPr>
          <w:rFonts w:ascii="Times New Roman" w:hAnsi="Times New Roman" w:cs="Times New Roman"/>
          <w:szCs w:val="28"/>
        </w:rPr>
        <w:t xml:space="preserve">，故得分为</w:t>
      </w:r>
      <w:r>
        <w:rPr>
          <w:rFonts w:ascii="Times New Roman" w:hAnsi="Times New Roman" w:cs="Times New Roman" w:hint="eastAsia"/>
          <w:szCs w:val="28"/>
        </w:rPr>
        <w:t xml:space="preserve">5</w:t>
      </w:r>
      <w:r>
        <w:rPr>
          <w:rFonts w:ascii="Times New Roman" w:hAnsi="Times New Roman" w:cs="Times New Roman"/>
          <w:szCs w:val="28"/>
        </w:rPr>
        <w:t xml:space="preserve">分。</w:t>
      </w:r>
    </w:p>
    <w:p>
      <w:pPr>
        <w:spacing w:line="360" w:lineRule="auto"/>
        <w:ind w:firstLine="560"/>
        <w:rPr>
          <w:rFonts w:ascii="Times New Roman" w:hAnsi="Times New Roman" w:cs="Times New Roman"/>
          <w:bCs/>
          <w:szCs w:val="28"/>
        </w:rPr>
      </w:pPr>
      <w:r>
        <w:rPr>
          <w:rFonts w:ascii="Times New Roman" w:hAnsi="Times New Roman" w:cs="Times New Roman"/>
          <w:szCs w:val="28"/>
        </w:rPr>
        <w:t xml:space="preserve">综上，数量指标得分为</w:t>
      </w:r>
      <w:r>
        <w:rPr>
          <w:rFonts w:ascii="Times New Roman" w:hAnsi="Times New Roman" w:cs="Times New Roman"/>
          <w:szCs w:val="28"/>
        </w:rPr>
        <w:t xml:space="preserve">1</w:t>
      </w:r>
      <w:r>
        <w:rPr>
          <w:rFonts w:ascii="Times New Roman" w:hAnsi="Times New Roman" w:cs="Times New Roman" w:hint="eastAsia"/>
          <w:szCs w:val="28"/>
        </w:rPr>
        <w:t xml:space="preserve">2</w:t>
      </w:r>
      <w:r>
        <w:rPr>
          <w:rFonts w:ascii="Times New Roman" w:hAnsi="Times New Roman" w:cs="Times New Roman"/>
          <w:szCs w:val="28"/>
        </w:rPr>
        <w:t xml:space="preserve">分。</w:t>
      </w:r>
    </w:p>
    <w:p>
      <w:pPr>
        <w:pStyle w:val="Heading3"/>
        <w:ind w:firstLine="643"/>
        <w:rPr>
          <w:rFonts w:ascii="Times New Roman" w:hAnsi="Times New Roman" w:cs="Times New Roman"/>
        </w:rPr>
      </w:pPr>
      <w:bookmarkStart w:id="49" w:name="_Toc165277250"/>
      <w:r>
        <w:rPr>
          <w:rFonts w:ascii="Times New Roman" w:hAnsi="Times New Roman" w:cs="Times New Roman"/>
        </w:rPr>
        <w:t xml:space="preserve">2.</w:t>
      </w:r>
      <w:r>
        <w:rPr>
          <w:rFonts w:ascii="Times New Roman" w:hAnsi="Times New Roman" w:cs="Times New Roman"/>
        </w:rPr>
        <w:t xml:space="preserve">产出质量</w:t>
      </w:r>
      <w:bookmarkEnd w:id="49"/>
    </w:p>
    <w:p>
      <w:pPr>
        <w:spacing w:line="360" w:lineRule="auto"/>
        <w:ind w:firstLine="560"/>
        <w:rPr>
          <w:rFonts w:ascii="Times New Roman" w:hAnsi="Times New Roman" w:cs="Times New Roman"/>
          <w:szCs w:val="28"/>
        </w:rPr>
      </w:pPr>
      <w:r>
        <w:rPr>
          <w:rFonts w:ascii="Times New Roman" w:hAnsi="Times New Roman" w:cs="Times New Roman"/>
          <w:bCs/>
          <w:szCs w:val="28"/>
        </w:rPr>
        <w:t xml:space="preserve">质量指标</w:t>
      </w:r>
      <w:r>
        <w:rPr>
          <w:rFonts w:ascii="Times New Roman" w:hAnsi="Times New Roman" w:cs="Times New Roman"/>
          <w:bCs/>
          <w:szCs w:val="28"/>
        </w:rPr>
        <w:t xml:space="preserve">“</w:t>
      </w:r>
      <w:r>
        <w:rPr>
          <w:rFonts w:ascii="Times New Roman" w:hAnsi="Times New Roman" w:cs="Times New Roman"/>
          <w:bCs/>
          <w:szCs w:val="28"/>
        </w:rPr>
        <w:t xml:space="preserve">带动社会投入与引导资金投入比例</w:t>
      </w:r>
      <w:r>
        <w:rPr>
          <w:rFonts w:ascii="Times New Roman" w:hAnsi="Times New Roman" w:cs="Times New Roman"/>
          <w:bCs/>
          <w:szCs w:val="28"/>
        </w:rPr>
        <w:t xml:space="preserve">”</w:t>
      </w:r>
      <w:r>
        <w:rPr>
          <w:rFonts w:ascii="Times New Roman" w:hAnsi="Times New Roman" w:cs="Times New Roman"/>
          <w:bCs/>
          <w:szCs w:val="28"/>
        </w:rPr>
        <w:t xml:space="preserve">目标值是达到</w:t>
      </w:r>
      <w:r>
        <w:rPr>
          <w:rFonts w:ascii="Times New Roman" w:hAnsi="Times New Roman" w:cs="Times New Roman"/>
          <w:bCs/>
          <w:szCs w:val="28"/>
        </w:rPr>
        <w:t xml:space="preserve">3</w:t>
      </w:r>
      <w:r>
        <w:rPr>
          <w:rFonts w:ascii="Times New Roman" w:hAnsi="Times New Roman" w:cs="Times New Roman"/>
          <w:bCs/>
          <w:szCs w:val="28"/>
        </w:rPr>
        <w:t xml:space="preserve">：</w:t>
      </w:r>
      <w:r>
        <w:rPr>
          <w:rFonts w:ascii="Times New Roman" w:hAnsi="Times New Roman" w:cs="Times New Roman"/>
          <w:bCs/>
          <w:szCs w:val="28"/>
        </w:rPr>
        <w:t xml:space="preserve">1</w:t>
      </w:r>
      <w:r>
        <w:rPr>
          <w:rFonts w:ascii="Times New Roman" w:hAnsi="Times New Roman" w:cs="Times New Roman"/>
          <w:bCs/>
          <w:szCs w:val="28"/>
        </w:rPr>
        <w:t xml:space="preserve">，</w:t>
      </w:r>
      <w:r>
        <w:rPr>
          <w:rFonts w:ascii="Times New Roman" w:hAnsi="Times New Roman" w:cs="Times New Roman"/>
          <w:bCs/>
          <w:szCs w:val="28"/>
        </w:rPr>
        <w:t xml:space="preserve">2024</w:t>
      </w:r>
      <w:r>
        <w:rPr>
          <w:rFonts w:ascii="Times New Roman" w:hAnsi="Times New Roman" w:cs="Times New Roman"/>
          <w:bCs/>
          <w:szCs w:val="28"/>
        </w:rPr>
        <w:t xml:space="preserve">年度我单位实际完成比例达到</w:t>
      </w:r>
      <w:r>
        <w:rPr>
          <w:rFonts w:ascii="Times New Roman" w:hAnsi="Times New Roman" w:cs="Times New Roman" w:hint="eastAsia"/>
          <w:bCs/>
          <w:szCs w:val="28"/>
        </w:rPr>
        <w:t xml:space="preserve">1.9</w:t>
      </w:r>
      <w:r>
        <w:rPr>
          <w:rFonts w:ascii="Times New Roman" w:hAnsi="Times New Roman" w:cs="Times New Roman"/>
          <w:bCs/>
          <w:szCs w:val="28"/>
        </w:rPr>
        <w:t xml:space="preserve">5</w:t>
      </w:r>
      <w:r>
        <w:rPr>
          <w:rFonts w:ascii="Times New Roman" w:hAnsi="Times New Roman" w:cs="Times New Roman" w:hint="eastAsia"/>
          <w:bCs/>
          <w:szCs w:val="28"/>
        </w:rPr>
        <w:t xml:space="preserve">：</w:t>
      </w:r>
      <w:r>
        <w:rPr>
          <w:rFonts w:ascii="Times New Roman" w:hAnsi="Times New Roman" w:cs="Times New Roman" w:hint="eastAsia"/>
          <w:bCs/>
          <w:szCs w:val="28"/>
        </w:rPr>
        <w:t xml:space="preserve">1</w:t>
      </w:r>
      <w:r>
        <w:rPr>
          <w:rFonts w:ascii="Times New Roman" w:hAnsi="Times New Roman" w:cs="Times New Roman"/>
          <w:bCs/>
          <w:szCs w:val="28"/>
        </w:rPr>
        <w:t xml:space="preserve">，原因分析：</w:t>
      </w:r>
      <w:r>
        <w:rPr>
          <w:rFonts w:ascii="Times New Roman" w:hAnsi="Times New Roman" w:cs="Times New Roman" w:hint="eastAsia"/>
          <w:bCs/>
          <w:szCs w:val="28"/>
        </w:rPr>
        <w:t xml:space="preserve">项目资金拨付时间较短，部分企业收到财政资金后开始启动项目，投入时间较短，同时，企业项目执行期</w:t>
      </w:r>
      <w:r>
        <w:rPr>
          <w:rFonts w:ascii="Times New Roman" w:hAnsi="Times New Roman" w:cs="Times New Roman" w:hint="eastAsia"/>
          <w:bCs/>
          <w:szCs w:val="28"/>
        </w:rPr>
        <w:t xml:space="preserve">2</w:t>
      </w:r>
      <w:r>
        <w:rPr>
          <w:rFonts w:ascii="Times New Roman" w:hAnsi="Times New Roman" w:cs="Times New Roman" w:hint="eastAsia"/>
          <w:bCs/>
          <w:szCs w:val="28"/>
        </w:rPr>
        <w:t xml:space="preserve">到</w:t>
      </w:r>
      <w:r>
        <w:rPr>
          <w:rFonts w:ascii="Times New Roman" w:hAnsi="Times New Roman" w:cs="Times New Roman" w:hint="eastAsia"/>
          <w:bCs/>
          <w:szCs w:val="28"/>
        </w:rPr>
        <w:t xml:space="preserve">3</w:t>
      </w:r>
      <w:r>
        <w:rPr>
          <w:rFonts w:ascii="Times New Roman" w:hAnsi="Times New Roman" w:cs="Times New Roman" w:hint="eastAsia"/>
          <w:bCs/>
          <w:szCs w:val="28"/>
        </w:rPr>
        <w:t xml:space="preserve">年，需要跨年执行，带动企业配套资金将在后续年度投入，本年无法计入</w:t>
      </w:r>
      <w:r>
        <w:rPr>
          <w:rFonts w:ascii="Times New Roman" w:hAnsi="Times New Roman" w:cs="Times New Roman"/>
          <w:bCs/>
          <w:szCs w:val="28"/>
        </w:rPr>
        <w:t xml:space="preserve">。故</w:t>
      </w:r>
      <w:r>
        <w:rPr>
          <w:rFonts w:ascii="Times New Roman" w:hAnsi="Times New Roman" w:cs="Times New Roman"/>
          <w:szCs w:val="28"/>
        </w:rPr>
        <w:t xml:space="preserve">得分为</w:t>
      </w:r>
      <w:r>
        <w:rPr>
          <w:rFonts w:ascii="Times New Roman" w:hAnsi="Times New Roman" w:cs="Times New Roman" w:hint="eastAsia"/>
          <w:szCs w:val="28"/>
        </w:rPr>
        <w:t xml:space="preserve">2</w:t>
      </w:r>
      <w:r>
        <w:rPr>
          <w:rFonts w:ascii="Times New Roman" w:hAnsi="Times New Roman" w:cs="Times New Roman"/>
          <w:szCs w:val="28"/>
        </w:rPr>
        <w:t xml:space="preserve">分。</w:t>
      </w:r>
    </w:p>
    <w:p>
      <w:pPr>
        <w:spacing w:line="360" w:lineRule="auto"/>
        <w:ind w:firstLine="560"/>
        <w:rPr>
          <w:rFonts w:ascii="Times New Roman" w:hAnsi="Times New Roman" w:cs="Times New Roman"/>
          <w:szCs w:val="28"/>
        </w:rPr>
      </w:pPr>
      <w:r>
        <w:rPr>
          <w:rFonts w:ascii="Times New Roman" w:hAnsi="Times New Roman" w:cs="Times New Roman"/>
          <w:bCs/>
          <w:szCs w:val="28"/>
        </w:rPr>
        <w:t xml:space="preserve">质量指标</w:t>
      </w:r>
      <w:r>
        <w:rPr>
          <w:rFonts w:ascii="Times New Roman" w:hAnsi="Times New Roman" w:cs="Times New Roman"/>
          <w:bCs/>
          <w:szCs w:val="28"/>
        </w:rPr>
        <w:t xml:space="preserve">“</w:t>
      </w:r>
      <w:r>
        <w:rPr>
          <w:rFonts w:ascii="Times New Roman" w:hAnsi="Times New Roman" w:cs="Times New Roman"/>
          <w:bCs/>
          <w:szCs w:val="28"/>
        </w:rPr>
        <w:t xml:space="preserve">立项单位中企业比例</w:t>
      </w:r>
      <w:r>
        <w:rPr>
          <w:rFonts w:ascii="Times New Roman" w:hAnsi="Times New Roman" w:cs="Times New Roman"/>
          <w:bCs/>
          <w:szCs w:val="28"/>
        </w:rPr>
        <w:t xml:space="preserve">”</w:t>
      </w:r>
      <w:r>
        <w:rPr>
          <w:rFonts w:ascii="Times New Roman" w:hAnsi="Times New Roman" w:cs="Times New Roman"/>
          <w:bCs/>
          <w:szCs w:val="28"/>
        </w:rPr>
        <w:t xml:space="preserve">目标值是达到</w:t>
      </w:r>
      <w:r>
        <w:rPr>
          <w:rFonts w:ascii="Times New Roman" w:hAnsi="Times New Roman" w:cs="Times New Roman"/>
          <w:bCs/>
          <w:szCs w:val="28"/>
        </w:rPr>
        <w:t xml:space="preserve">90%</w:t>
      </w:r>
      <w:r>
        <w:rPr>
          <w:rFonts w:ascii="Times New Roman" w:hAnsi="Times New Roman" w:cs="Times New Roman"/>
          <w:bCs/>
          <w:szCs w:val="28"/>
        </w:rPr>
        <w:t xml:space="preserve">以上，</w:t>
      </w:r>
      <w:r>
        <w:rPr>
          <w:rFonts w:ascii="Times New Roman" w:hAnsi="Times New Roman" w:cs="Times New Roman"/>
          <w:bCs/>
          <w:szCs w:val="28"/>
        </w:rPr>
        <w:t xml:space="preserve">2024</w:t>
      </w:r>
      <w:r>
        <w:rPr>
          <w:rFonts w:ascii="Times New Roman" w:hAnsi="Times New Roman" w:cs="Times New Roman"/>
          <w:bCs/>
          <w:szCs w:val="28"/>
        </w:rPr>
        <w:t xml:space="preserve">年度我单位实际完成比例达到</w:t>
      </w:r>
      <w:r>
        <w:rPr>
          <w:rFonts w:ascii="Times New Roman" w:hAnsi="Times New Roman" w:cs="Times New Roman" w:hint="eastAsia"/>
          <w:bCs/>
          <w:szCs w:val="28"/>
        </w:rPr>
        <w:t xml:space="preserve">100</w:t>
      </w:r>
      <w:r>
        <w:rPr>
          <w:rFonts w:ascii="Times New Roman" w:hAnsi="Times New Roman" w:cs="Times New Roman"/>
          <w:bCs/>
          <w:szCs w:val="28"/>
        </w:rPr>
        <w:t xml:space="preserve">%</w:t>
      </w:r>
      <w:r>
        <w:rPr>
          <w:rFonts w:ascii="Times New Roman" w:hAnsi="Times New Roman" w:cs="Times New Roman"/>
          <w:bCs/>
          <w:szCs w:val="28"/>
        </w:rPr>
        <w:t xml:space="preserve">，通过多种途径广泛宣传项目申报相关文件，提升企业知晓率，设置申报门槛，明确</w:t>
      </w:r>
      <w:r>
        <w:rPr>
          <w:rFonts w:ascii="Times New Roman" w:hAnsi="Times New Roman" w:cs="Times New Roman"/>
          <w:bCs/>
          <w:szCs w:val="28"/>
        </w:rPr>
        <w:t xml:space="preserve">“</w:t>
      </w:r>
      <w:r>
        <w:rPr>
          <w:rFonts w:ascii="Times New Roman" w:hAnsi="Times New Roman" w:cs="Times New Roman"/>
          <w:bCs/>
          <w:szCs w:val="28"/>
        </w:rPr>
        <w:t xml:space="preserve">高校、科研院所与企业联合申报</w:t>
      </w:r>
      <w:r>
        <w:rPr>
          <w:rFonts w:ascii="Times New Roman" w:hAnsi="Times New Roman" w:cs="Times New Roman"/>
          <w:bCs/>
          <w:szCs w:val="28"/>
        </w:rPr>
        <w:t xml:space="preserve">”</w:t>
      </w:r>
      <w:r>
        <w:rPr>
          <w:rFonts w:ascii="Times New Roman" w:hAnsi="Times New Roman" w:cs="Times New Roman"/>
          <w:bCs/>
          <w:szCs w:val="28"/>
        </w:rPr>
        <w:t xml:space="preserve">，有效提升了立项单位中企业比例。故得分为</w:t>
      </w:r>
      <w:r>
        <w:rPr>
          <w:rFonts w:ascii="Times New Roman" w:hAnsi="Times New Roman" w:cs="Times New Roman" w:hint="eastAsia"/>
          <w:bCs/>
          <w:szCs w:val="28"/>
        </w:rPr>
        <w:t xml:space="preserve">5</w:t>
      </w:r>
      <w:r>
        <w:rPr>
          <w:rFonts w:ascii="Times New Roman" w:hAnsi="Times New Roman" w:cs="Times New Roman"/>
          <w:bCs/>
          <w:szCs w:val="28"/>
        </w:rPr>
        <w:t xml:space="preserve">分。</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综上，</w:t>
      </w:r>
      <w:r>
        <w:rPr>
          <w:rFonts w:ascii="Times New Roman" w:hAnsi="Times New Roman" w:cs="Times New Roman"/>
          <w:bCs/>
          <w:szCs w:val="28"/>
        </w:rPr>
        <w:t xml:space="preserve">质量</w:t>
      </w:r>
      <w:r>
        <w:rPr>
          <w:rFonts w:ascii="Times New Roman" w:hAnsi="Times New Roman" w:cs="Times New Roman"/>
          <w:szCs w:val="28"/>
        </w:rPr>
        <w:t xml:space="preserve">指标得分为</w:t>
      </w:r>
      <w:r>
        <w:rPr>
          <w:rFonts w:ascii="Times New Roman" w:hAnsi="Times New Roman" w:cs="Times New Roman" w:hint="eastAsia"/>
          <w:szCs w:val="28"/>
        </w:rPr>
        <w:t xml:space="preserve">7</w:t>
      </w:r>
      <w:r>
        <w:rPr>
          <w:rFonts w:ascii="Times New Roman" w:hAnsi="Times New Roman" w:cs="Times New Roman"/>
          <w:szCs w:val="28"/>
        </w:rPr>
        <w:t xml:space="preserve">分。</w:t>
      </w:r>
    </w:p>
    <w:p>
      <w:pPr>
        <w:pStyle w:val="Heading3"/>
        <w:ind w:firstLine="643"/>
        <w:rPr>
          <w:rFonts w:ascii="Times New Roman" w:hAnsi="Times New Roman" w:cs="Times New Roman"/>
        </w:rPr>
      </w:pPr>
      <w:bookmarkStart w:id="50" w:name="_Toc165277251"/>
      <w:r>
        <w:rPr>
          <w:rFonts w:ascii="Times New Roman" w:hAnsi="Times New Roman" w:cs="Times New Roman"/>
        </w:rPr>
        <w:t xml:space="preserve">3.</w:t>
      </w:r>
      <w:r>
        <w:rPr>
          <w:rFonts w:ascii="Times New Roman" w:hAnsi="Times New Roman" w:cs="Times New Roman"/>
        </w:rPr>
        <w:t xml:space="preserve">产出时效</w:t>
      </w:r>
      <w:bookmarkEnd w:id="50"/>
    </w:p>
    <w:p>
      <w:pPr>
        <w:spacing w:line="360" w:lineRule="auto"/>
        <w:ind w:firstLine="562"/>
        <w:rPr>
          <w:rFonts w:ascii="Times New Roman" w:hAnsi="Times New Roman" w:cs="Times New Roman"/>
          <w:b/>
          <w:bCs/>
          <w:szCs w:val="28"/>
        </w:rPr>
      </w:pPr>
      <w:r>
        <w:rPr>
          <w:rFonts w:ascii="Times New Roman" w:hAnsi="Times New Roman" w:cs="Times New Roman" w:hint="eastAsia"/>
          <w:b/>
          <w:bCs/>
          <w:szCs w:val="28"/>
        </w:rPr>
        <w:t xml:space="preserve">项目实施</w:t>
      </w:r>
      <w:r>
        <w:rPr>
          <w:rFonts w:ascii="Times New Roman" w:hAnsi="Times New Roman" w:cs="Times New Roman"/>
          <w:b/>
          <w:bCs/>
          <w:szCs w:val="28"/>
        </w:rPr>
        <w:t xml:space="preserve">及时</w:t>
      </w:r>
      <w:r>
        <w:rPr>
          <w:rFonts w:ascii="Times New Roman" w:hAnsi="Times New Roman" w:cs="Times New Roman" w:hint="eastAsia"/>
          <w:b/>
          <w:bCs/>
          <w:szCs w:val="28"/>
        </w:rPr>
        <w:t xml:space="preserve">率</w:t>
      </w:r>
      <w:r>
        <w:rPr>
          <w:rFonts w:ascii="Times New Roman" w:hAnsi="Times New Roman" w:cs="Times New Roman"/>
          <w:b/>
          <w:bCs/>
          <w:szCs w:val="28"/>
        </w:rPr>
        <w:t xml:space="preserve">：</w:t>
      </w:r>
    </w:p>
    <w:p>
      <w:pPr>
        <w:spacing w:line="360" w:lineRule="auto"/>
        <w:ind w:firstLine="560"/>
        <w:rPr>
          <w:rFonts w:ascii="Times New Roman" w:hAnsi="Times New Roman" w:cs="Times New Roman"/>
          <w:szCs w:val="28"/>
        </w:rPr>
      </w:pPr>
      <w:r>
        <w:rPr>
          <w:rFonts w:ascii="Times New Roman" w:hAnsi="Times New Roman" w:cs="Times New Roman" w:hint="eastAsia"/>
          <w:szCs w:val="28"/>
        </w:rPr>
        <w:t xml:space="preserve">2024</w:t>
      </w:r>
      <w:r>
        <w:rPr>
          <w:rFonts w:ascii="Times New Roman" w:hAnsi="Times New Roman" w:cs="Times New Roman" w:hint="eastAsia"/>
          <w:szCs w:val="28"/>
        </w:rPr>
        <w:t xml:space="preserve">年度，共支持“两区”建设专项</w:t>
      </w:r>
      <w:r>
        <w:rPr>
          <w:rFonts w:ascii="Times New Roman" w:hAnsi="Times New Roman" w:cs="Times New Roman"/>
          <w:szCs w:val="28"/>
        </w:rPr>
        <w:t xml:space="preserve">科技项目</w:t>
      </w:r>
      <w:r>
        <w:rPr>
          <w:rFonts w:ascii="Times New Roman" w:hAnsi="Times New Roman" w:cs="Times New Roman" w:hint="eastAsia"/>
          <w:szCs w:val="28"/>
        </w:rPr>
        <w:t xml:space="preserve">33</w:t>
      </w:r>
      <w:r>
        <w:rPr>
          <w:rFonts w:ascii="Times New Roman" w:hAnsi="Times New Roman" w:cs="Times New Roman" w:hint="eastAsia"/>
          <w:szCs w:val="28"/>
        </w:rPr>
        <w:t xml:space="preserve">项，</w:t>
      </w:r>
      <w:r>
        <w:rPr>
          <w:rFonts w:ascii="Times New Roman" w:hAnsi="Times New Roman" w:cs="Times New Roman" w:hint="eastAsia"/>
          <w:bCs/>
          <w:szCs w:val="28"/>
        </w:rPr>
        <w:t xml:space="preserve">其中，</w:t>
      </w:r>
      <w:r>
        <w:rPr>
          <w:rFonts w:ascii="Times New Roman" w:hAnsi="Times New Roman" w:cs="Times New Roman"/>
        </w:rPr>
        <w:t xml:space="preserve">支持</w:t>
      </w:r>
      <w:r>
        <w:rPr>
          <w:rFonts w:ascii="Times New Roman" w:hAnsi="Times New Roman" w:cs="Times New Roman"/>
        </w:rPr>
        <w:t xml:space="preserve">“</w:t>
      </w:r>
      <w:r>
        <w:rPr>
          <w:rFonts w:ascii="Times New Roman" w:hAnsi="Times New Roman" w:cs="Times New Roman"/>
        </w:rPr>
        <w:t xml:space="preserve">制种玉米、鲜食玉米收获关键技术研究及智能装备研发与应用</w:t>
      </w:r>
      <w:r>
        <w:rPr>
          <w:rFonts w:ascii="Times New Roman" w:hAnsi="Times New Roman" w:cs="Times New Roman"/>
        </w:rPr>
        <w:t xml:space="preserve">”</w:t>
      </w:r>
      <w:r>
        <w:rPr>
          <w:rFonts w:ascii="Times New Roman" w:hAnsi="Times New Roman" w:cs="Times New Roman"/>
        </w:rPr>
        <w:t xml:space="preserve">等产业技术创新重点研发项目</w:t>
      </w:r>
      <w:r>
        <w:rPr>
          <w:rFonts w:ascii="Times New Roman" w:hAnsi="Times New Roman" w:cs="Times New Roman"/>
        </w:rPr>
        <w:t xml:space="preserve">2</w:t>
      </w:r>
      <w:r>
        <w:rPr>
          <w:rFonts w:ascii="Times New Roman" w:hAnsi="Times New Roman" w:cs="Times New Roman"/>
        </w:rPr>
        <w:t xml:space="preserve">项；</w:t>
      </w:r>
      <w:r>
        <w:rPr>
          <w:rFonts w:ascii="Times New Roman" w:hAnsi="Times New Roman" w:cs="Times New Roman"/>
        </w:rPr>
        <w:t xml:space="preserve">“</w:t>
      </w:r>
      <w:r>
        <w:rPr>
          <w:rFonts w:ascii="Times New Roman" w:hAnsi="Times New Roman" w:cs="Times New Roman"/>
        </w:rPr>
        <w:t xml:space="preserve">新疆地区干法</w:t>
      </w:r>
      <w:r>
        <w:rPr>
          <w:rFonts w:ascii="Times New Roman" w:hAnsi="Times New Roman" w:cs="Times New Roman"/>
        </w:rPr>
        <w:t xml:space="preserve">SBS</w:t>
      </w:r>
      <w:r>
        <w:rPr>
          <w:rFonts w:ascii="Times New Roman" w:hAnsi="Times New Roman" w:cs="Times New Roman"/>
        </w:rPr>
        <w:t xml:space="preserve">改性沥青应用</w:t>
      </w:r>
      <w:r>
        <w:rPr>
          <w:rFonts w:ascii="Times New Roman" w:hAnsi="Times New Roman" w:cs="Times New Roman"/>
        </w:rPr>
        <w:t xml:space="preserve">技术体系研究</w:t>
      </w:r>
      <w:r>
        <w:rPr>
          <w:rFonts w:ascii="Times New Roman" w:hAnsi="Times New Roman" w:cs="Times New Roman"/>
        </w:rPr>
        <w:t xml:space="preserve">”</w:t>
      </w:r>
      <w:r>
        <w:rPr>
          <w:rFonts w:ascii="Times New Roman" w:hAnsi="Times New Roman" w:cs="Times New Roman"/>
        </w:rPr>
        <w:t xml:space="preserve">等</w:t>
      </w:r>
      <w:r>
        <w:rPr>
          <w:rFonts w:ascii="Times New Roman" w:hAnsi="Times New Roman" w:cs="Times New Roman"/>
        </w:rPr>
        <w:t xml:space="preserve">“1+4+N”</w:t>
      </w:r>
      <w:r>
        <w:rPr>
          <w:rFonts w:ascii="Times New Roman" w:hAnsi="Times New Roman" w:cs="Times New Roman"/>
        </w:rPr>
        <w:t xml:space="preserve">跨区域协同创新技术合作攻关、成果转移转化项目</w:t>
      </w:r>
      <w:r>
        <w:rPr>
          <w:rFonts w:ascii="Times New Roman" w:hAnsi="Times New Roman" w:cs="Times New Roman"/>
        </w:rPr>
        <w:t xml:space="preserve">3</w:t>
      </w:r>
      <w:r>
        <w:rPr>
          <w:rFonts w:ascii="Times New Roman" w:hAnsi="Times New Roman" w:cs="Times New Roman"/>
        </w:rPr>
        <w:t xml:space="preserve">项；</w:t>
      </w:r>
      <w:r>
        <w:rPr>
          <w:rFonts w:ascii="Times New Roman" w:hAnsi="Times New Roman" w:cs="Times New Roman"/>
        </w:rPr>
        <w:t xml:space="preserve">“</w:t>
      </w:r>
      <w:r>
        <w:rPr>
          <w:rFonts w:ascii="Times New Roman" w:hAnsi="Times New Roman" w:cs="Times New Roman"/>
        </w:rPr>
        <w:t xml:space="preserve">新疆航天信息有限公司新型研发机构</w:t>
      </w:r>
      <w:r>
        <w:rPr>
          <w:rFonts w:ascii="Times New Roman" w:hAnsi="Times New Roman" w:cs="Times New Roman"/>
        </w:rPr>
        <w:t xml:space="preserve">”</w:t>
      </w:r>
      <w:r>
        <w:rPr>
          <w:rFonts w:ascii="Times New Roman" w:hAnsi="Times New Roman" w:cs="Times New Roman"/>
        </w:rPr>
        <w:t xml:space="preserve">等创新平台建设项目</w:t>
      </w:r>
      <w:r>
        <w:rPr>
          <w:rFonts w:ascii="Times New Roman" w:hAnsi="Times New Roman" w:cs="Times New Roman"/>
        </w:rPr>
        <w:t xml:space="preserve">12</w:t>
      </w:r>
      <w:r>
        <w:rPr>
          <w:rFonts w:ascii="Times New Roman" w:hAnsi="Times New Roman" w:cs="Times New Roman"/>
        </w:rPr>
        <w:t xml:space="preserve">项；</w:t>
      </w:r>
      <w:r>
        <w:rPr>
          <w:rFonts w:ascii="Times New Roman" w:hAnsi="Times New Roman" w:cs="Times New Roman"/>
        </w:rPr>
        <w:t xml:space="preserve">“</w:t>
      </w:r>
      <w:r>
        <w:rPr>
          <w:rFonts w:ascii="Times New Roman" w:hAnsi="Times New Roman" w:cs="Times New Roman"/>
        </w:rPr>
        <w:t xml:space="preserve">新疆软件园科技企业孵化器</w:t>
      </w:r>
      <w:r>
        <w:rPr>
          <w:rFonts w:ascii="Times New Roman" w:hAnsi="Times New Roman" w:cs="Times New Roman"/>
        </w:rPr>
        <w:t xml:space="preserve">”</w:t>
      </w:r>
      <w:r>
        <w:rPr>
          <w:rFonts w:ascii="Times New Roman" w:hAnsi="Times New Roman" w:cs="Times New Roman"/>
        </w:rPr>
        <w:t xml:space="preserve">创新创业载体建设项目</w:t>
      </w:r>
      <w:r>
        <w:rPr>
          <w:rFonts w:ascii="Times New Roman" w:hAnsi="Times New Roman" w:cs="Times New Roman"/>
        </w:rPr>
        <w:t xml:space="preserve">16</w:t>
      </w:r>
      <w:r>
        <w:rPr>
          <w:rFonts w:ascii="Times New Roman" w:hAnsi="Times New Roman" w:cs="Times New Roman"/>
        </w:rPr>
        <w:t xml:space="preserve">项，</w:t>
      </w:r>
      <w:r>
        <w:rPr>
          <w:rFonts w:ascii="Times New Roman" w:hAnsi="Times New Roman" w:cs="Times New Roman" w:hint="eastAsia"/>
        </w:rPr>
        <w:t xml:space="preserve">以上项目均于</w:t>
      </w:r>
      <w:r>
        <w:rPr>
          <w:rFonts w:ascii="Times New Roman" w:hAnsi="Times New Roman" w:cs="Times New Roman" w:hint="eastAsia"/>
        </w:rPr>
        <w:t xml:space="preserve">2024</w:t>
      </w:r>
      <w:r>
        <w:rPr>
          <w:rFonts w:ascii="Times New Roman" w:hAnsi="Times New Roman" w:cs="Times New Roman" w:hint="eastAsia"/>
        </w:rPr>
        <w:t xml:space="preserve">年下达计划，</w:t>
      </w:r>
      <w:r>
        <w:rPr>
          <w:rFonts w:ascii="Times New Roman" w:hAnsi="Times New Roman" w:cs="Times New Roman"/>
          <w:szCs w:val="28"/>
        </w:rPr>
        <w:t xml:space="preserve">实施期平均为</w:t>
      </w:r>
      <w:r>
        <w:rPr>
          <w:rFonts w:ascii="Times New Roman" w:hAnsi="Times New Roman" w:cs="Times New Roman"/>
          <w:szCs w:val="28"/>
        </w:rPr>
        <w:t xml:space="preserve">2-3</w:t>
      </w:r>
      <w:r>
        <w:rPr>
          <w:rFonts w:ascii="Times New Roman" w:hAnsi="Times New Roman" w:cs="Times New Roman"/>
          <w:szCs w:val="28"/>
        </w:rPr>
        <w:t xml:space="preserve">年，</w:t>
      </w:r>
      <w:r>
        <w:rPr>
          <w:rFonts w:ascii="Times New Roman" w:hAnsi="Times New Roman" w:cs="Times New Roman"/>
          <w:szCs w:val="28"/>
        </w:rPr>
        <w:t xml:space="preserve">科技项目实施</w:t>
      </w:r>
      <w:r>
        <w:rPr>
          <w:rFonts w:ascii="Times New Roman" w:hAnsi="Times New Roman" w:cs="Times New Roman"/>
          <w:szCs w:val="28"/>
        </w:rPr>
        <w:t xml:space="preserve">及时率：</w:t>
      </w:r>
      <w:r>
        <w:rPr>
          <w:rFonts w:ascii="Times New Roman" w:hAnsi="Times New Roman" w:cs="Times New Roman"/>
          <w:szCs w:val="28"/>
        </w:rPr>
        <w:t xml:space="preserve">100%</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故</w:t>
      </w:r>
      <w:r>
        <w:rPr>
          <w:rFonts w:ascii="Times New Roman" w:hAnsi="Times New Roman" w:cs="Times New Roman" w:hint="eastAsia"/>
          <w:szCs w:val="28"/>
        </w:rPr>
        <w:t xml:space="preserve">项目实施</w:t>
      </w:r>
      <w:r>
        <w:rPr>
          <w:rFonts w:ascii="Times New Roman" w:hAnsi="Times New Roman" w:cs="Times New Roman"/>
          <w:szCs w:val="28"/>
        </w:rPr>
        <w:t xml:space="preserve">及时</w:t>
      </w:r>
      <w:r>
        <w:rPr>
          <w:rFonts w:ascii="Times New Roman" w:hAnsi="Times New Roman" w:cs="Times New Roman" w:hint="eastAsia"/>
          <w:szCs w:val="28"/>
        </w:rPr>
        <w:t xml:space="preserve">率</w:t>
      </w:r>
      <w:r>
        <w:rPr>
          <w:rFonts w:ascii="Times New Roman" w:hAnsi="Times New Roman" w:cs="Times New Roman"/>
          <w:szCs w:val="28"/>
        </w:rPr>
        <w:t xml:space="preserve">得</w:t>
      </w:r>
      <w:r>
        <w:rPr>
          <w:rFonts w:ascii="Times New Roman" w:hAnsi="Times New Roman" w:cs="Times New Roman"/>
          <w:szCs w:val="28"/>
        </w:rPr>
        <w:t xml:space="preserve">分为</w:t>
      </w:r>
      <w:r>
        <w:rPr>
          <w:rFonts w:ascii="Times New Roman" w:hAnsi="Times New Roman" w:cs="Times New Roman"/>
          <w:szCs w:val="28"/>
        </w:rPr>
        <w:t xml:space="preserve">10</w:t>
      </w:r>
      <w:r>
        <w:rPr>
          <w:rFonts w:ascii="Times New Roman" w:hAnsi="Times New Roman" w:cs="Times New Roman"/>
          <w:szCs w:val="28"/>
        </w:rPr>
        <w:t xml:space="preserve">分。</w:t>
      </w:r>
    </w:p>
    <w:p>
      <w:pPr>
        <w:pStyle w:val="Heading3"/>
        <w:ind w:firstLine="643"/>
        <w:rPr>
          <w:rFonts w:ascii="Times New Roman" w:hAnsi="Times New Roman" w:cs="Times New Roman"/>
        </w:rPr>
      </w:pPr>
      <w:bookmarkStart w:id="51" w:name="_Toc165277253"/>
      <w:bookmarkStart w:id="52" w:name="_Toc67911615"/>
      <w:r>
        <w:rPr>
          <w:rFonts w:ascii="Times New Roman" w:hAnsi="Times New Roman" w:cs="Times New Roman"/>
        </w:rPr>
        <w:t xml:space="preserve">4.</w:t>
      </w:r>
      <w:r>
        <w:rPr>
          <w:rFonts w:ascii="Times New Roman" w:hAnsi="Times New Roman" w:cs="Times New Roman"/>
        </w:rPr>
        <w:t xml:space="preserve">产出成本</w:t>
      </w:r>
      <w:bookmarkEnd w:id="51"/>
      <w:bookmarkEnd w:id="52"/>
    </w:p>
    <w:p>
      <w:pPr>
        <w:spacing w:line="360" w:lineRule="auto"/>
        <w:ind w:firstLine="562"/>
        <w:rPr>
          <w:rFonts w:ascii="Times New Roman" w:hAnsi="Times New Roman" w:cs="Times New Roman"/>
          <w:b/>
          <w:bCs/>
          <w:szCs w:val="28"/>
        </w:rPr>
      </w:pPr>
      <w:bookmarkStart w:id="53" w:name="_Toc165277252"/>
      <w:r>
        <w:rPr>
          <w:rFonts w:ascii="Times New Roman" w:hAnsi="Times New Roman" w:cs="Times New Roman"/>
          <w:b/>
          <w:bCs/>
          <w:szCs w:val="28"/>
        </w:rPr>
        <w:t xml:space="preserve">经济成本</w:t>
      </w:r>
      <w:bookmarkEnd w:id="53"/>
      <w:r>
        <w:rPr>
          <w:rFonts w:ascii="Times New Roman" w:hAnsi="Times New Roman" w:cs="Times New Roman"/>
          <w:b/>
          <w:bCs/>
          <w:szCs w:val="28"/>
        </w:rPr>
        <w:t xml:space="preserve">：项目预算控制率：</w:t>
      </w:r>
      <w:r>
        <w:rPr>
          <w:rFonts w:ascii="Times New Roman" w:hAnsi="Times New Roman" w:cs="Times New Roman" w:hint="eastAsia"/>
        </w:rPr>
        <w:t xml:space="preserve">“两区”建设专项资金年初预算</w:t>
      </w:r>
      <w:r>
        <w:rPr>
          <w:rFonts w:ascii="Times New Roman" w:hAnsi="Times New Roman" w:cs="Times New Roman" w:hint="eastAsia"/>
        </w:rPr>
        <w:t xml:space="preserve">1674.94</w:t>
      </w:r>
      <w:r>
        <w:rPr>
          <w:rFonts w:ascii="Times New Roman" w:hAnsi="Times New Roman" w:cs="Times New Roman" w:hint="eastAsia"/>
        </w:rPr>
        <w:t xml:space="preserve">万元，</w:t>
      </w:r>
      <w:r>
        <w:rPr>
          <w:rFonts w:ascii="Times New Roman" w:hAnsi="Times New Roman" w:cs="Times New Roman" w:hint="eastAsia"/>
        </w:rPr>
        <w:t xml:space="preserve">2024</w:t>
      </w:r>
      <w:r>
        <w:rPr>
          <w:rFonts w:ascii="Times New Roman" w:hAnsi="Times New Roman" w:cs="Times New Roman" w:hint="eastAsia"/>
        </w:rPr>
        <w:t xml:space="preserve">年度实际支出</w:t>
      </w:r>
      <w:r>
        <w:rPr>
          <w:rFonts w:ascii="Times New Roman" w:hAnsi="Times New Roman" w:cs="Times New Roman"/>
        </w:rPr>
        <w:t xml:space="preserve">实际支出</w:t>
      </w:r>
      <w:r>
        <w:rPr>
          <w:rFonts w:ascii="Times New Roman" w:hAnsi="Times New Roman" w:cs="Times New Roman"/>
          <w:bCs/>
          <w:szCs w:val="28"/>
        </w:rPr>
        <w:t xml:space="preserve">1674.94</w:t>
      </w:r>
      <w:r>
        <w:rPr>
          <w:rFonts w:ascii="Times New Roman" w:hAnsi="Times New Roman" w:cs="Times New Roman"/>
          <w:bCs/>
          <w:szCs w:val="28"/>
        </w:rPr>
        <w:t xml:space="preserve">万元，</w:t>
      </w:r>
      <w:r>
        <w:rPr>
          <w:rFonts w:ascii="Times New Roman" w:hAnsi="Times New Roman" w:cs="Times New Roman" w:hint="eastAsia"/>
          <w:bCs/>
          <w:szCs w:val="28"/>
        </w:rPr>
        <w:t xml:space="preserve">其中，</w:t>
      </w:r>
      <w:r>
        <w:rPr>
          <w:rFonts w:ascii="Times New Roman" w:hAnsi="Times New Roman" w:cs="Times New Roman"/>
        </w:rPr>
        <w:t xml:space="preserve">支持</w:t>
      </w:r>
      <w:r>
        <w:rPr>
          <w:rFonts w:ascii="Times New Roman" w:hAnsi="Times New Roman" w:cs="Times New Roman"/>
        </w:rPr>
        <w:t xml:space="preserve">“</w:t>
      </w:r>
      <w:r>
        <w:rPr>
          <w:rFonts w:ascii="Times New Roman" w:hAnsi="Times New Roman" w:cs="Times New Roman"/>
        </w:rPr>
        <w:t xml:space="preserve">制种玉米、鲜食玉米收获关键技术研究及智能装备研发与应用</w:t>
      </w:r>
      <w:r>
        <w:rPr>
          <w:rFonts w:ascii="Times New Roman" w:hAnsi="Times New Roman" w:cs="Times New Roman"/>
        </w:rPr>
        <w:t xml:space="preserve">”</w:t>
      </w:r>
      <w:r>
        <w:rPr>
          <w:rFonts w:ascii="Times New Roman" w:hAnsi="Times New Roman" w:cs="Times New Roman"/>
        </w:rPr>
        <w:t xml:space="preserve">等产业技术创新重点研发项目</w:t>
      </w:r>
      <w:r>
        <w:rPr>
          <w:rFonts w:ascii="Times New Roman" w:hAnsi="Times New Roman" w:cs="Times New Roman"/>
        </w:rPr>
        <w:t xml:space="preserve">2</w:t>
      </w:r>
      <w:r>
        <w:rPr>
          <w:rFonts w:ascii="Times New Roman" w:hAnsi="Times New Roman" w:cs="Times New Roman"/>
        </w:rPr>
        <w:t xml:space="preserve">项，支持资金</w:t>
      </w:r>
      <w:r>
        <w:rPr>
          <w:rFonts w:ascii="Times New Roman" w:hAnsi="Times New Roman" w:cs="Times New Roman"/>
        </w:rPr>
        <w:t xml:space="preserve">620</w:t>
      </w:r>
      <w:r>
        <w:rPr>
          <w:rFonts w:ascii="Times New Roman" w:hAnsi="Times New Roman" w:cs="Times New Roman"/>
        </w:rPr>
        <w:t xml:space="preserve">万元；</w:t>
      </w:r>
      <w:r>
        <w:rPr>
          <w:rFonts w:ascii="Times New Roman" w:hAnsi="Times New Roman" w:cs="Times New Roman"/>
        </w:rPr>
        <w:t xml:space="preserve">“</w:t>
      </w:r>
      <w:r>
        <w:rPr>
          <w:rFonts w:ascii="Times New Roman" w:hAnsi="Times New Roman" w:cs="Times New Roman"/>
        </w:rPr>
        <w:t xml:space="preserve">新疆地区干法</w:t>
      </w:r>
      <w:r>
        <w:rPr>
          <w:rFonts w:ascii="Times New Roman" w:hAnsi="Times New Roman" w:cs="Times New Roman"/>
        </w:rPr>
        <w:t xml:space="preserve">SBS</w:t>
      </w:r>
      <w:r>
        <w:rPr>
          <w:rFonts w:ascii="Times New Roman" w:hAnsi="Times New Roman" w:cs="Times New Roman"/>
        </w:rPr>
        <w:t xml:space="preserve">改性沥青应用技术体系研究</w:t>
      </w:r>
      <w:r>
        <w:rPr>
          <w:rFonts w:ascii="Times New Roman" w:hAnsi="Times New Roman" w:cs="Times New Roman"/>
        </w:rPr>
        <w:t xml:space="preserve">”</w:t>
      </w:r>
      <w:r>
        <w:rPr>
          <w:rFonts w:ascii="Times New Roman" w:hAnsi="Times New Roman" w:cs="Times New Roman"/>
        </w:rPr>
        <w:t xml:space="preserve">等</w:t>
      </w:r>
      <w:r>
        <w:rPr>
          <w:rFonts w:ascii="Times New Roman" w:hAnsi="Times New Roman" w:cs="Times New Roman"/>
        </w:rPr>
        <w:t xml:space="preserve">“1+4+N”</w:t>
      </w:r>
      <w:r>
        <w:rPr>
          <w:rFonts w:ascii="Times New Roman" w:hAnsi="Times New Roman" w:cs="Times New Roman"/>
        </w:rPr>
        <w:t xml:space="preserve">跨区域协同创新技术合作攻关、成果转移转化项目</w:t>
      </w:r>
      <w:r>
        <w:rPr>
          <w:rFonts w:ascii="Times New Roman" w:hAnsi="Times New Roman" w:cs="Times New Roman"/>
        </w:rPr>
        <w:t xml:space="preserve">3</w:t>
      </w:r>
      <w:r>
        <w:rPr>
          <w:rFonts w:ascii="Times New Roman" w:hAnsi="Times New Roman" w:cs="Times New Roman"/>
        </w:rPr>
        <w:t xml:space="preserve">项，支持资金</w:t>
      </w:r>
      <w:r>
        <w:rPr>
          <w:rFonts w:ascii="Times New Roman" w:hAnsi="Times New Roman" w:cs="Times New Roman"/>
        </w:rPr>
        <w:t xml:space="preserve">150</w:t>
      </w:r>
      <w:r>
        <w:rPr>
          <w:rFonts w:ascii="Times New Roman" w:hAnsi="Times New Roman" w:cs="Times New Roman"/>
        </w:rPr>
        <w:t xml:space="preserve">万元；</w:t>
      </w:r>
      <w:r>
        <w:rPr>
          <w:rFonts w:ascii="Times New Roman" w:hAnsi="Times New Roman" w:cs="Times New Roman"/>
        </w:rPr>
        <w:t xml:space="preserve">“</w:t>
      </w:r>
      <w:r>
        <w:rPr>
          <w:rFonts w:ascii="Times New Roman" w:hAnsi="Times New Roman" w:cs="Times New Roman"/>
        </w:rPr>
        <w:t xml:space="preserve">新疆航天信息有限公司新型研发机构</w:t>
      </w:r>
      <w:r>
        <w:rPr>
          <w:rFonts w:ascii="Times New Roman" w:hAnsi="Times New Roman" w:cs="Times New Roman"/>
        </w:rPr>
        <w:t xml:space="preserve">”</w:t>
      </w:r>
      <w:r>
        <w:rPr>
          <w:rFonts w:ascii="Times New Roman" w:hAnsi="Times New Roman" w:cs="Times New Roman"/>
        </w:rPr>
        <w:t xml:space="preserve">等创新平台建设项目</w:t>
      </w:r>
      <w:r>
        <w:rPr>
          <w:rFonts w:ascii="Times New Roman" w:hAnsi="Times New Roman" w:cs="Times New Roman"/>
        </w:rPr>
        <w:t xml:space="preserve">12</w:t>
      </w:r>
      <w:r>
        <w:rPr>
          <w:rFonts w:ascii="Times New Roman" w:hAnsi="Times New Roman" w:cs="Times New Roman"/>
        </w:rPr>
        <w:t xml:space="preserve">项，支持资金</w:t>
      </w:r>
      <w:r>
        <w:rPr>
          <w:rFonts w:ascii="Times New Roman" w:hAnsi="Times New Roman" w:cs="Times New Roman"/>
        </w:rPr>
        <w:t xml:space="preserve">240</w:t>
      </w:r>
      <w:r>
        <w:rPr>
          <w:rFonts w:ascii="Times New Roman" w:hAnsi="Times New Roman" w:cs="Times New Roman"/>
        </w:rPr>
        <w:t xml:space="preserve">万元；</w:t>
      </w:r>
      <w:r>
        <w:rPr>
          <w:rFonts w:ascii="Times New Roman" w:hAnsi="Times New Roman" w:cs="Times New Roman"/>
        </w:rPr>
        <w:t xml:space="preserve">“</w:t>
      </w:r>
      <w:r>
        <w:rPr>
          <w:rFonts w:ascii="Times New Roman" w:hAnsi="Times New Roman" w:cs="Times New Roman"/>
        </w:rPr>
        <w:t xml:space="preserve">新疆软件园科技企业孵化器</w:t>
      </w:r>
      <w:r>
        <w:rPr>
          <w:rFonts w:ascii="Times New Roman" w:hAnsi="Times New Roman" w:cs="Times New Roman"/>
        </w:rPr>
        <w:t xml:space="preserve">”</w:t>
      </w:r>
      <w:r>
        <w:rPr>
          <w:rFonts w:ascii="Times New Roman" w:hAnsi="Times New Roman" w:cs="Times New Roman"/>
        </w:rPr>
        <w:t xml:space="preserve">创新创业载体建设项目</w:t>
      </w:r>
      <w:r>
        <w:rPr>
          <w:rFonts w:ascii="Times New Roman" w:hAnsi="Times New Roman" w:cs="Times New Roman"/>
        </w:rPr>
        <w:t xml:space="preserve">16</w:t>
      </w:r>
      <w:r>
        <w:rPr>
          <w:rFonts w:ascii="Times New Roman" w:hAnsi="Times New Roman" w:cs="Times New Roman"/>
        </w:rPr>
        <w:t xml:space="preserve">项，奖补资金</w:t>
      </w:r>
      <w:r>
        <w:rPr>
          <w:rFonts w:ascii="Times New Roman" w:hAnsi="Times New Roman" w:cs="Times New Roman"/>
        </w:rPr>
        <w:t xml:space="preserve">660</w:t>
      </w:r>
      <w:r>
        <w:rPr>
          <w:rFonts w:ascii="Times New Roman" w:hAnsi="Times New Roman" w:cs="Times New Roman"/>
        </w:rPr>
        <w:t xml:space="preserve">万元，支出项目管理费用</w:t>
      </w:r>
      <w:r>
        <w:rPr>
          <w:rFonts w:ascii="Times New Roman" w:hAnsi="Times New Roman" w:cs="Times New Roman"/>
        </w:rPr>
        <w:t xml:space="preserve">4.94</w:t>
      </w:r>
      <w:r>
        <w:rPr>
          <w:rFonts w:ascii="Times New Roman" w:hAnsi="Times New Roman" w:cs="Times New Roman"/>
        </w:rPr>
        <w:t xml:space="preserve">万元，</w:t>
      </w:r>
      <w:r>
        <w:rPr>
          <w:rFonts w:ascii="Times New Roman" w:hAnsi="Times New Roman" w:cs="Times New Roman"/>
          <w:bCs/>
          <w:szCs w:val="28"/>
        </w:rPr>
        <w:t xml:space="preserve">项目资金全部完成，</w:t>
      </w:r>
      <w:r>
        <w:rPr>
          <w:rFonts w:ascii="Times New Roman" w:hAnsi="Times New Roman" w:cs="Times New Roman" w:hint="eastAsia"/>
          <w:bCs/>
          <w:szCs w:val="28"/>
        </w:rPr>
        <w:t xml:space="preserve">项目预算控制率</w:t>
      </w:r>
      <w:r>
        <w:rPr>
          <w:rFonts w:ascii="Times New Roman" w:hAnsi="Times New Roman" w:cs="Times New Roman" w:hint="eastAsia"/>
          <w:bCs/>
          <w:szCs w:val="28"/>
        </w:rPr>
        <w:t xml:space="preserve">100%</w:t>
      </w:r>
      <w:r>
        <w:rPr>
          <w:rFonts w:ascii="Times New Roman" w:hAnsi="Times New Roman" w:cs="Times New Roman" w:hint="eastAsia"/>
          <w:bCs/>
          <w:szCs w:val="28"/>
        </w:rPr>
        <w:t xml:space="preserve">，</w:t>
      </w:r>
      <w:r>
        <w:rPr>
          <w:rFonts w:ascii="Times New Roman" w:hAnsi="Times New Roman" w:cs="Times New Roman"/>
          <w:bCs/>
          <w:szCs w:val="28"/>
        </w:rPr>
        <w:t xml:space="preserve">得分为</w:t>
      </w:r>
      <w:r>
        <w:rPr>
          <w:rFonts w:ascii="Times New Roman" w:hAnsi="Times New Roman" w:cs="Times New Roman"/>
          <w:bCs/>
          <w:szCs w:val="28"/>
        </w:rPr>
        <w:t xml:space="preserve">10</w:t>
      </w:r>
      <w:r>
        <w:rPr>
          <w:rFonts w:ascii="Times New Roman" w:hAnsi="Times New Roman" w:cs="Times New Roman"/>
          <w:bCs/>
          <w:szCs w:val="28"/>
        </w:rPr>
        <w:t xml:space="preserve">分</w:t>
      </w:r>
      <w:r>
        <w:rPr>
          <w:rFonts w:ascii="Times New Roman" w:hAnsi="Times New Roman" w:cs="Times New Roman"/>
          <w:bCs/>
          <w:szCs w:val="28"/>
        </w:rPr>
        <w:t xml:space="preserve">。</w:t>
      </w:r>
    </w:p>
    <w:p>
      <w:pPr>
        <w:pStyle w:val="Heading2"/>
        <w:ind w:firstLine="643"/>
        <w:rPr>
          <w:rFonts w:ascii="Times New Roman" w:eastAsia="仿宋" w:hAnsi="Times New Roman" w:cs="Times New Roman"/>
          <w:lang w:bidi="en-US"/>
        </w:rPr>
      </w:pPr>
      <w:r>
        <w:rPr>
          <w:rFonts w:ascii="Times New Roman" w:eastAsia="仿宋" w:hAnsi="Times New Roman" w:cs="Times New Roman"/>
          <w:lang w:bidi="en-US"/>
        </w:rPr>
        <w:t xml:space="preserve">（四）项目效益</w:t>
      </w:r>
    </w:p>
    <w:p>
      <w:pPr>
        <w:spacing w:line="360" w:lineRule="auto"/>
        <w:ind w:firstLine="560"/>
        <w:rPr>
          <w:rFonts w:ascii="Times New Roman" w:hAnsi="Times New Roman" w:cs="Times New Roman"/>
          <w:szCs w:val="28"/>
        </w:rPr>
      </w:pPr>
      <w:r>
        <w:rPr>
          <w:rFonts w:ascii="Times New Roman" w:hAnsi="Times New Roman" w:cs="Times New Roman"/>
          <w:szCs w:val="28"/>
        </w:rPr>
        <w:t xml:space="preserve">项目</w:t>
      </w:r>
      <w:r>
        <w:rPr>
          <w:rFonts w:ascii="Times New Roman" w:hAnsi="Times New Roman" w:cs="Times New Roman"/>
          <w:szCs w:val="28"/>
        </w:rPr>
        <w:t xml:space="preserve">效益指标由</w:t>
      </w:r>
      <w:r>
        <w:rPr>
          <w:rFonts w:ascii="Times New Roman" w:hAnsi="Times New Roman" w:cs="Times New Roman"/>
          <w:szCs w:val="28"/>
        </w:rPr>
        <w:t xml:space="preserve">1</w:t>
      </w:r>
      <w:r>
        <w:rPr>
          <w:rFonts w:ascii="Times New Roman" w:hAnsi="Times New Roman" w:cs="Times New Roman"/>
          <w:szCs w:val="28"/>
        </w:rPr>
        <w:t xml:space="preserve">个二级指标和</w:t>
      </w:r>
      <w:r>
        <w:rPr>
          <w:rFonts w:ascii="Times New Roman" w:hAnsi="Times New Roman" w:cs="Times New Roman"/>
          <w:szCs w:val="28"/>
        </w:rPr>
        <w:t xml:space="preserve">2</w:t>
      </w:r>
      <w:r>
        <w:rPr>
          <w:rFonts w:ascii="Times New Roman" w:hAnsi="Times New Roman" w:cs="Times New Roman"/>
          <w:szCs w:val="28"/>
        </w:rPr>
        <w:t xml:space="preserve">个三级指标构成，权重为</w:t>
      </w:r>
      <w:r>
        <w:rPr>
          <w:rFonts w:ascii="Times New Roman" w:hAnsi="Times New Roman" w:cs="Times New Roman"/>
          <w:szCs w:val="28"/>
        </w:rPr>
        <w:t xml:space="preserve">15</w:t>
      </w:r>
      <w:r>
        <w:rPr>
          <w:rFonts w:ascii="Times New Roman" w:hAnsi="Times New Roman" w:cs="Times New Roman"/>
          <w:szCs w:val="28"/>
        </w:rPr>
        <w:t xml:space="preserve">分，实际得分</w:t>
      </w:r>
      <w:r>
        <w:rPr>
          <w:rFonts w:ascii="Times New Roman" w:hAnsi="Times New Roman" w:cs="Times New Roman"/>
          <w:szCs w:val="28"/>
        </w:rPr>
        <w:t xml:space="preserve">15</w:t>
      </w:r>
      <w:r>
        <w:rPr>
          <w:rFonts w:ascii="Times New Roman" w:hAnsi="Times New Roman" w:cs="Times New Roman"/>
          <w:szCs w:val="28"/>
        </w:rPr>
        <w:t xml:space="preserve">分。</w:t>
      </w:r>
      <w:r>
        <w:rPr>
          <w:rFonts w:ascii="Times New Roman" w:hAnsi="Times New Roman" w:cs="Times New Roman"/>
          <w:szCs w:val="28"/>
        </w:rPr>
        <w:t xml:space="preserve"> </w:t>
      </w:r>
    </w:p>
    <w:p>
      <w:pPr>
        <w:spacing w:line="360" w:lineRule="auto"/>
        <w:ind w:firstLine="562"/>
        <w:rPr>
          <w:rFonts w:ascii="Times New Roman" w:hAnsi="Times New Roman" w:cs="Times New Roman"/>
          <w:b/>
          <w:bCs/>
          <w:szCs w:val="28"/>
        </w:rPr>
      </w:pPr>
      <w:r>
        <w:rPr>
          <w:rFonts w:ascii="Times New Roman" w:hAnsi="Times New Roman" w:cs="Times New Roman"/>
          <w:b/>
          <w:bCs/>
          <w:szCs w:val="28"/>
        </w:rPr>
        <w:t xml:space="preserve">（</w:t>
      </w:r>
      <w:r>
        <w:rPr>
          <w:rFonts w:ascii="Times New Roman" w:hAnsi="Times New Roman" w:cs="Times New Roman"/>
          <w:b/>
          <w:bCs/>
          <w:szCs w:val="28"/>
        </w:rPr>
        <w:t xml:space="preserve">1</w:t>
      </w:r>
      <w:r>
        <w:rPr>
          <w:rFonts w:ascii="Times New Roman" w:hAnsi="Times New Roman" w:cs="Times New Roman"/>
          <w:b/>
          <w:bCs/>
          <w:szCs w:val="28"/>
        </w:rPr>
        <w:t xml:space="preserve">）实施效益</w:t>
      </w:r>
    </w:p>
    <w:p>
      <w:pPr>
        <w:spacing w:line="360" w:lineRule="auto"/>
        <w:ind w:firstLine="562"/>
        <w:rPr>
          <w:rFonts w:ascii="Times New Roman" w:hAnsi="Times New Roman" w:cs="Times New Roman"/>
          <w:szCs w:val="28"/>
        </w:rPr>
      </w:pPr>
      <w:r>
        <w:rPr>
          <w:rFonts w:ascii="Times New Roman" w:hAnsi="Times New Roman" w:cs="Times New Roman"/>
          <w:b/>
          <w:bCs/>
          <w:szCs w:val="28"/>
        </w:rPr>
        <w:t xml:space="preserve">经济效益指标：</w:t>
      </w:r>
      <w:r>
        <w:rPr>
          <w:rFonts w:ascii="Times New Roman" w:hAnsi="Times New Roman" w:cs="Times New Roman"/>
        </w:rPr>
        <w:t xml:space="preserve">带动企业营业收入增长金额</w:t>
      </w:r>
      <w:r>
        <w:rPr>
          <w:rFonts w:ascii="Times New Roman" w:hAnsi="Times New Roman" w:cs="Times New Roman" w:hint="eastAsia"/>
        </w:rPr>
        <w:t xml:space="preserve">，目标值大于</w:t>
      </w:r>
      <w:r>
        <w:rPr>
          <w:rFonts w:ascii="Times New Roman" w:hAnsi="Times New Roman" w:cs="Times New Roman" w:hint="eastAsia"/>
        </w:rPr>
        <w:t xml:space="preserve">1</w:t>
      </w:r>
      <w:r>
        <w:rPr>
          <w:rFonts w:ascii="Times New Roman" w:hAnsi="Times New Roman" w:cs="Times New Roman" w:hint="eastAsia"/>
        </w:rPr>
        <w:t xml:space="preserve">亿元，实际完成</w:t>
      </w:r>
      <w:r>
        <w:rPr>
          <w:rFonts w:ascii="Times New Roman" w:hAnsi="Times New Roman" w:cs="Times New Roman" w:hint="eastAsia"/>
        </w:rPr>
        <w:t xml:space="preserve">1.03</w:t>
      </w:r>
      <w:r>
        <w:rPr>
          <w:rFonts w:ascii="Times New Roman" w:hAnsi="Times New Roman" w:cs="Times New Roman" w:hint="eastAsia"/>
        </w:rPr>
        <w:t xml:space="preserve">亿</w:t>
      </w:r>
      <w:r>
        <w:rPr>
          <w:rFonts w:ascii="Times New Roman" w:hAnsi="Times New Roman" w:cs="Times New Roman"/>
        </w:rPr>
        <w:t xml:space="preserve">元</w:t>
      </w:r>
      <w:r>
        <w:rPr>
          <w:rFonts w:ascii="Times New Roman" w:hAnsi="Times New Roman" w:cs="Times New Roman" w:hint="eastAsia"/>
        </w:rPr>
        <w:t xml:space="preserve">，完成执行率</w:t>
      </w:r>
      <w:r>
        <w:rPr>
          <w:rFonts w:ascii="Times New Roman" w:hAnsi="Times New Roman" w:cs="Times New Roman" w:hint="eastAsia"/>
        </w:rPr>
        <w:t xml:space="preserve">103%</w:t>
      </w:r>
      <w:r>
        <w:rPr>
          <w:rFonts w:ascii="Times New Roman" w:hAnsi="Times New Roman" w:cs="Times New Roman" w:hint="eastAsia"/>
        </w:rPr>
        <w:t xml:space="preserve">，故得分</w:t>
      </w:r>
      <w:r>
        <w:rPr>
          <w:rFonts w:ascii="Times New Roman" w:hAnsi="Times New Roman" w:cs="Times New Roman" w:hint="eastAsia"/>
        </w:rPr>
        <w:t xml:space="preserve">7.5</w:t>
      </w:r>
      <w:r>
        <w:rPr>
          <w:rFonts w:ascii="Times New Roman" w:hAnsi="Times New Roman" w:cs="Times New Roman" w:hint="eastAsia"/>
        </w:rPr>
        <w:t xml:space="preserve">分。</w:t>
      </w:r>
    </w:p>
    <w:p>
      <w:pPr>
        <w:spacing w:line="360" w:lineRule="auto"/>
        <w:ind w:firstLine="562"/>
        <w:rPr>
          <w:rFonts w:ascii="Times New Roman" w:hAnsi="Times New Roman" w:cs="Times New Roman"/>
          <w:szCs w:val="28"/>
        </w:rPr>
      </w:pPr>
      <w:r>
        <w:rPr>
          <w:rFonts w:ascii="Times New Roman" w:hAnsi="Times New Roman" w:cs="Times New Roman"/>
          <w:b/>
          <w:bCs/>
          <w:szCs w:val="28"/>
        </w:rPr>
        <w:t xml:space="preserve">社会效益指标</w:t>
      </w:r>
      <w:r>
        <w:rPr>
          <w:rFonts w:ascii="Times New Roman" w:hAnsi="Times New Roman" w:cs="Times New Roman"/>
          <w:szCs w:val="28"/>
        </w:rPr>
        <w:t xml:space="preserve">：评价指标</w:t>
      </w:r>
      <w:r>
        <w:rPr>
          <w:rFonts w:ascii="Times New Roman" w:hAnsi="Times New Roman" w:cs="Times New Roman"/>
          <w:szCs w:val="28"/>
        </w:rPr>
        <w:t xml:space="preserve">“</w:t>
      </w:r>
      <w:r>
        <w:rPr>
          <w:rFonts w:ascii="Times New Roman" w:hAnsi="Times New Roman" w:cs="Times New Roman"/>
          <w:szCs w:val="28"/>
        </w:rPr>
        <w:t xml:space="preserve">推进</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建设成为高质量发展示范区</w:t>
      </w:r>
      <w:r>
        <w:rPr>
          <w:rFonts w:ascii="Times New Roman" w:hAnsi="Times New Roman" w:cs="Times New Roman"/>
          <w:szCs w:val="28"/>
        </w:rPr>
        <w:t xml:space="preserve">”</w:t>
      </w:r>
      <w:r>
        <w:rPr>
          <w:rFonts w:ascii="Times New Roman" w:hAnsi="Times New Roman" w:cs="Times New Roman"/>
          <w:szCs w:val="28"/>
        </w:rPr>
        <w:t xml:space="preserve">，指标值：</w:t>
      </w:r>
      <w:r>
        <w:rPr>
          <w:rFonts w:ascii="Times New Roman" w:hAnsi="Times New Roman" w:cs="Times New Roman"/>
          <w:szCs w:val="28"/>
        </w:rPr>
        <w:t xml:space="preserve">有效推进</w:t>
      </w:r>
      <w:r>
        <w:rPr>
          <w:rFonts w:ascii="Times New Roman" w:hAnsi="Times New Roman" w:cs="Times New Roman"/>
          <w:szCs w:val="28"/>
        </w:rPr>
        <w:t xml:space="preserve">，实际完成值：</w:t>
      </w:r>
      <w:r>
        <w:rPr>
          <w:rFonts w:ascii="Times New Roman" w:hAnsi="Times New Roman" w:cs="Times New Roman"/>
          <w:szCs w:val="28"/>
        </w:rPr>
        <w:t xml:space="preserve">完全达到预期效果，</w:t>
      </w:r>
      <w:r>
        <w:rPr>
          <w:rFonts w:ascii="Times New Roman" w:hAnsi="Times New Roman" w:cs="Times New Roman"/>
          <w:szCs w:val="28"/>
        </w:rPr>
        <w:t xml:space="preserve">达成年度指标。本项目的实施</w:t>
      </w:r>
      <w:r>
        <w:rPr>
          <w:rFonts w:ascii="Times New Roman" w:hAnsi="Times New Roman" w:cs="Times New Roman"/>
        </w:rPr>
        <w:t xml:space="preserve">发挥了科技创新在实现推进</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建设成为高质量发展示范区目标中的支撑作用。</w:t>
      </w:r>
      <w:r>
        <w:rPr>
          <w:rFonts w:ascii="Times New Roman" w:hAnsi="Times New Roman" w:cs="Times New Roman"/>
          <w:szCs w:val="28"/>
        </w:rPr>
        <w:t xml:space="preserve">“</w:t>
      </w:r>
      <w:r>
        <w:rPr>
          <w:rFonts w:ascii="Times New Roman" w:hAnsi="Times New Roman" w:cs="Times New Roman"/>
          <w:szCs w:val="28"/>
        </w:rPr>
        <w:t xml:space="preserve">两区</w:t>
      </w:r>
      <w:r>
        <w:rPr>
          <w:rFonts w:ascii="Times New Roman" w:hAnsi="Times New Roman" w:cs="Times New Roman"/>
          <w:szCs w:val="28"/>
        </w:rPr>
        <w:t xml:space="preserve">”</w:t>
      </w:r>
      <w:r>
        <w:rPr>
          <w:rFonts w:ascii="Times New Roman" w:hAnsi="Times New Roman" w:cs="Times New Roman"/>
          <w:szCs w:val="28"/>
        </w:rPr>
        <w:t xml:space="preserve">创新</w:t>
      </w:r>
      <w:r>
        <w:rPr>
          <w:rFonts w:ascii="Times New Roman" w:hAnsi="Times New Roman" w:cs="Times New Roman"/>
          <w:szCs w:val="28"/>
        </w:rPr>
        <w:t xml:space="preserve">建设科技专项计划项目</w:t>
      </w:r>
      <w:r>
        <w:rPr>
          <w:rFonts w:ascii="Times New Roman" w:hAnsi="Times New Roman" w:cs="Times New Roman"/>
        </w:rPr>
        <w:t xml:space="preserve">聚焦支持</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重点科技创新项目，支持</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战略科技力量提升、产业集群培育、科技成果转化、创新生态营造和科技惠民等领域，支撑丝绸之路经济带核心区建设迈上新台阶，通过项目实施有效推动</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建设成为高质量发展示范区。</w:t>
      </w:r>
      <w:r>
        <w:rPr>
          <w:rFonts w:ascii="Times New Roman" w:hAnsi="Times New Roman" w:cs="Times New Roman" w:hint="eastAsia"/>
        </w:rPr>
        <w:t xml:space="preserve">故得分</w:t>
      </w:r>
      <w:r>
        <w:rPr>
          <w:rFonts w:ascii="Times New Roman" w:hAnsi="Times New Roman" w:cs="Times New Roman" w:hint="eastAsia"/>
        </w:rPr>
        <w:t xml:space="preserve">7.5</w:t>
      </w:r>
      <w:r>
        <w:rPr>
          <w:rFonts w:ascii="Times New Roman" w:hAnsi="Times New Roman" w:cs="Times New Roman" w:hint="eastAsia"/>
        </w:rPr>
        <w:t xml:space="preserve">分</w:t>
      </w:r>
    </w:p>
    <w:p>
      <w:pPr>
        <w:spacing w:line="360" w:lineRule="auto"/>
        <w:ind w:firstLine="562"/>
        <w:rPr>
          <w:rFonts w:ascii="Times New Roman" w:hAnsi="Times New Roman" w:cs="Times New Roman"/>
          <w:szCs w:val="28"/>
        </w:rPr>
      </w:pPr>
      <w:r>
        <w:rPr>
          <w:rFonts w:ascii="Times New Roman" w:hAnsi="Times New Roman" w:cs="Times New Roman"/>
          <w:b/>
          <w:bCs/>
          <w:szCs w:val="28"/>
        </w:rPr>
        <w:t xml:space="preserve">生态效益指标</w:t>
      </w:r>
      <w:r>
        <w:rPr>
          <w:rFonts w:ascii="Times New Roman" w:hAnsi="Times New Roman" w:cs="Times New Roman"/>
          <w:szCs w:val="28"/>
        </w:rPr>
        <w:t xml:space="preserve">：不适用。</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 xml:space="preserve">综上，该指标满分</w:t>
      </w:r>
      <w:r>
        <w:rPr>
          <w:rFonts w:ascii="Times New Roman" w:hAnsi="Times New Roman" w:cs="Times New Roman" w:hint="eastAsia"/>
          <w:b/>
          <w:kern w:val="0"/>
          <w:szCs w:val="28"/>
        </w:rPr>
        <w:t xml:space="preserve">15</w:t>
      </w:r>
      <w:r>
        <w:rPr>
          <w:rFonts w:ascii="Times New Roman" w:hAnsi="Times New Roman" w:cs="Times New Roman"/>
          <w:b/>
          <w:kern w:val="0"/>
          <w:szCs w:val="28"/>
        </w:rPr>
        <w:t xml:space="preserve">分，得分</w:t>
      </w:r>
      <w:r>
        <w:rPr>
          <w:rFonts w:ascii="Times New Roman" w:hAnsi="Times New Roman" w:cs="Times New Roman" w:hint="eastAsia"/>
          <w:b/>
          <w:kern w:val="0"/>
          <w:szCs w:val="28"/>
        </w:rPr>
        <w:t xml:space="preserve">15</w:t>
      </w:r>
      <w:r>
        <w:rPr>
          <w:rFonts w:ascii="Times New Roman" w:hAnsi="Times New Roman" w:cs="Times New Roman"/>
          <w:b/>
          <w:kern w:val="0"/>
          <w:szCs w:val="28"/>
        </w:rPr>
        <w:t xml:space="preserve">分。</w:t>
      </w:r>
    </w:p>
    <w:p>
      <w:pPr>
        <w:pStyle w:val="Heading2"/>
        <w:ind w:firstLine="643"/>
        <w:rPr>
          <w:rFonts w:ascii="Times New Roman" w:eastAsia="仿宋" w:hAnsi="Times New Roman" w:cs="Times New Roman"/>
          <w:lang w:bidi="en-US"/>
        </w:rPr>
      </w:pPr>
      <w:bookmarkStart w:id="54" w:name="_Toc165277255"/>
      <w:r>
        <w:rPr>
          <w:rFonts w:ascii="Times New Roman" w:eastAsia="仿宋" w:hAnsi="Times New Roman" w:cs="Times New Roman"/>
          <w:lang w:bidi="en-US"/>
        </w:rPr>
        <w:t xml:space="preserve">（五）满意度指标完成情况分析</w:t>
      </w:r>
      <w:bookmarkEnd w:id="54"/>
    </w:p>
    <w:p>
      <w:pPr>
        <w:spacing w:line="360" w:lineRule="auto"/>
        <w:ind w:firstLine="562"/>
        <w:rPr>
          <w:rFonts w:ascii="Times New Roman" w:hAnsi="Times New Roman" w:cs="Times New Roman"/>
          <w:b/>
          <w:bCs/>
          <w:szCs w:val="28"/>
        </w:rPr>
      </w:pPr>
      <w:r>
        <w:rPr>
          <w:rFonts w:ascii="Times New Roman" w:hAnsi="Times New Roman" w:cs="Times New Roman"/>
          <w:b/>
          <w:bCs/>
          <w:szCs w:val="28"/>
        </w:rPr>
        <w:t xml:space="preserve">（</w:t>
      </w:r>
      <w:r>
        <w:rPr>
          <w:rFonts w:ascii="Times New Roman" w:hAnsi="Times New Roman" w:cs="Times New Roman"/>
          <w:b/>
          <w:bCs/>
          <w:szCs w:val="28"/>
        </w:rPr>
        <w:t xml:space="preserve">1</w:t>
      </w:r>
      <w:r>
        <w:rPr>
          <w:rFonts w:ascii="Times New Roman" w:hAnsi="Times New Roman" w:cs="Times New Roman"/>
          <w:b/>
          <w:bCs/>
          <w:szCs w:val="28"/>
        </w:rPr>
        <w:t xml:space="preserve">）满意度指标</w:t>
      </w:r>
    </w:p>
    <w:p>
      <w:pPr>
        <w:spacing w:line="360" w:lineRule="auto"/>
        <w:ind w:firstLine="562"/>
        <w:rPr>
          <w:rFonts w:ascii="Times New Roman" w:hAnsi="Times New Roman" w:cs="Times New Roman"/>
          <w:szCs w:val="28"/>
        </w:rPr>
      </w:pPr>
      <w:r>
        <w:rPr>
          <w:rFonts w:ascii="Times New Roman" w:hAnsi="Times New Roman" w:cs="Times New Roman"/>
          <w:b/>
          <w:bCs/>
          <w:szCs w:val="28"/>
        </w:rPr>
        <w:t xml:space="preserve">群众满意度：</w:t>
      </w:r>
      <w:r>
        <w:rPr>
          <w:rFonts w:ascii="Times New Roman" w:hAnsi="Times New Roman" w:cs="Times New Roman"/>
          <w:szCs w:val="28"/>
        </w:rPr>
        <w:t xml:space="preserve">评价指标</w:t>
      </w:r>
      <w:r>
        <w:rPr>
          <w:rFonts w:ascii="Times New Roman" w:hAnsi="Times New Roman" w:cs="Times New Roman"/>
          <w:szCs w:val="28"/>
        </w:rPr>
        <w:t xml:space="preserve">“</w:t>
      </w:r>
      <w:r>
        <w:rPr>
          <w:rFonts w:ascii="Times New Roman" w:hAnsi="Times New Roman" w:cs="Times New Roman"/>
          <w:szCs w:val="28"/>
        </w:rPr>
        <w:t xml:space="preserve">服务企业满意度</w:t>
      </w:r>
      <w:r>
        <w:rPr>
          <w:rFonts w:ascii="Times New Roman" w:hAnsi="Times New Roman" w:cs="Times New Roman"/>
          <w:szCs w:val="28"/>
        </w:rPr>
        <w:t xml:space="preserve">”</w:t>
      </w:r>
      <w:r>
        <w:rPr>
          <w:rFonts w:ascii="Times New Roman" w:hAnsi="Times New Roman" w:cs="Times New Roman"/>
          <w:szCs w:val="28"/>
        </w:rPr>
        <w:t xml:space="preserve">，指标值：</w:t>
      </w:r>
      <w:r>
        <w:rPr>
          <w:rFonts w:ascii="Times New Roman" w:eastAsia="华文宋体" w:hAnsi="Times New Roman" w:cs="Times New Roman"/>
          <w:szCs w:val="28"/>
        </w:rPr>
        <w:t xml:space="preserve">≥</w:t>
      </w:r>
      <w:r>
        <w:rPr>
          <w:rFonts w:ascii="Times New Roman" w:eastAsia="华文宋体" w:hAnsi="Times New Roman" w:cs="Times New Roman"/>
          <w:szCs w:val="28"/>
        </w:rPr>
        <w:t xml:space="preserve">90</w:t>
      </w:r>
      <w:r>
        <w:rPr>
          <w:rFonts w:ascii="Times New Roman" w:hAnsi="Times New Roman" w:cs="Times New Roman"/>
          <w:szCs w:val="28"/>
        </w:rPr>
        <w:t xml:space="preserve">%</w:t>
      </w:r>
      <w:r>
        <w:rPr>
          <w:rFonts w:ascii="Times New Roman" w:hAnsi="Times New Roman" w:cs="Times New Roman"/>
          <w:szCs w:val="28"/>
        </w:rPr>
        <w:t xml:space="preserve">，实际完成值</w:t>
      </w:r>
      <w:r>
        <w:rPr>
          <w:rFonts w:ascii="Times New Roman" w:hAnsi="Times New Roman" w:cs="Times New Roman"/>
          <w:szCs w:val="28"/>
        </w:rPr>
        <w:t xml:space="preserve">100</w:t>
      </w:r>
      <w:r>
        <w:rPr>
          <w:rFonts w:ascii="Times New Roman" w:hAnsi="Times New Roman" w:cs="Times New Roman"/>
          <w:szCs w:val="28"/>
        </w:rPr>
        <w:t xml:space="preserve">%</w:t>
      </w:r>
      <w:r>
        <w:rPr>
          <w:rFonts w:ascii="Times New Roman" w:hAnsi="Times New Roman" w:cs="Times New Roman"/>
          <w:szCs w:val="28"/>
        </w:rPr>
        <w:t xml:space="preserve">。通过设置问卷调查的方式进行考评评价，共计调查样本总量为</w:t>
      </w:r>
      <w:r>
        <w:rPr>
          <w:rFonts w:ascii="Times New Roman" w:hAnsi="Times New Roman" w:cs="Times New Roman"/>
          <w:szCs w:val="28"/>
        </w:rPr>
        <w:t xml:space="preserve">2</w:t>
      </w:r>
      <w:r>
        <w:rPr>
          <w:rFonts w:ascii="Times New Roman" w:hAnsi="Times New Roman" w:cs="Times New Roman" w:hint="eastAsia"/>
          <w:szCs w:val="28"/>
        </w:rPr>
        <w:t xml:space="preserve">0</w:t>
      </w:r>
      <w:r>
        <w:rPr>
          <w:rFonts w:ascii="Times New Roman" w:hAnsi="Times New Roman" w:cs="Times New Roman"/>
          <w:szCs w:val="28"/>
        </w:rPr>
        <w:t xml:space="preserve">个样本，有效调查问卷</w:t>
      </w:r>
      <w:r>
        <w:rPr>
          <w:rFonts w:ascii="Times New Roman" w:hAnsi="Times New Roman" w:cs="Times New Roman" w:hint="eastAsia"/>
          <w:szCs w:val="28"/>
        </w:rPr>
        <w:t xml:space="preserve">20</w:t>
      </w:r>
      <w:r>
        <w:rPr>
          <w:rFonts w:ascii="Times New Roman" w:hAnsi="Times New Roman" w:cs="Times New Roman"/>
          <w:szCs w:val="28"/>
        </w:rPr>
        <w:t xml:space="preserve">份。其中，统计</w:t>
      </w:r>
      <w:r>
        <w:rPr>
          <w:rFonts w:ascii="Times New Roman" w:hAnsi="Times New Roman" w:cs="Times New Roman"/>
          <w:szCs w:val="28"/>
        </w:rPr>
        <w:t xml:space="preserve">“</w:t>
      </w:r>
      <w:r>
        <w:rPr>
          <w:rFonts w:ascii="Times New Roman" w:hAnsi="Times New Roman" w:cs="Times New Roman"/>
          <w:szCs w:val="28"/>
        </w:rPr>
        <w:t xml:space="preserve">服务企业满意度</w:t>
      </w:r>
      <w:r>
        <w:rPr>
          <w:rFonts w:ascii="Times New Roman" w:hAnsi="Times New Roman" w:cs="Times New Roman"/>
          <w:szCs w:val="28"/>
        </w:rPr>
        <w:t xml:space="preserve">”</w:t>
      </w:r>
      <w:r>
        <w:rPr>
          <w:rFonts w:ascii="Times New Roman" w:hAnsi="Times New Roman" w:cs="Times New Roman"/>
          <w:szCs w:val="28"/>
        </w:rPr>
        <w:t xml:space="preserve">的平均值为</w:t>
      </w:r>
      <w:r>
        <w:rPr>
          <w:rFonts w:ascii="Times New Roman" w:hAnsi="Times New Roman" w:cs="Times New Roman"/>
          <w:szCs w:val="28"/>
        </w:rPr>
        <w:t xml:space="preserve">100</w:t>
      </w:r>
      <w:r>
        <w:rPr>
          <w:rFonts w:ascii="Times New Roman" w:hAnsi="Times New Roman" w:cs="Times New Roman"/>
          <w:szCs w:val="28"/>
        </w:rPr>
        <w:t xml:space="preserve">%</w:t>
      </w:r>
      <w:r>
        <w:rPr>
          <w:rFonts w:ascii="Times New Roman" w:hAnsi="Times New Roman" w:cs="Times New Roman"/>
          <w:szCs w:val="28"/>
        </w:rPr>
        <w:t xml:space="preserve">。故满意度指标得分为</w:t>
      </w:r>
      <w:r>
        <w:rPr>
          <w:rFonts w:ascii="Times New Roman" w:hAnsi="Times New Roman" w:cs="Times New Roman"/>
          <w:szCs w:val="28"/>
        </w:rPr>
        <w:t xml:space="preserve">5</w:t>
      </w:r>
      <w:r>
        <w:rPr>
          <w:rFonts w:ascii="Times New Roman" w:hAnsi="Times New Roman" w:cs="Times New Roman"/>
          <w:szCs w:val="28"/>
        </w:rPr>
        <w:t xml:space="preserve">分。</w:t>
      </w:r>
    </w:p>
    <w:p>
      <w:pPr>
        <w:autoSpaceDE w:val="0"/>
        <w:spacing w:line="600" w:lineRule="exact"/>
        <w:ind w:firstLine="562"/>
        <w:rPr>
          <w:rFonts w:ascii="Times New Roman" w:hAnsi="Times New Roman" w:cs="Times New Roman"/>
          <w:b/>
          <w:kern w:val="0"/>
          <w:szCs w:val="28"/>
        </w:rPr>
      </w:pPr>
      <w:r>
        <w:rPr>
          <w:rFonts w:ascii="Times New Roman" w:hAnsi="Times New Roman" w:cs="Times New Roman"/>
          <w:b/>
          <w:kern w:val="0"/>
          <w:szCs w:val="28"/>
        </w:rPr>
        <w:t xml:space="preserve">综上，该指标满分</w:t>
      </w:r>
      <w:r>
        <w:rPr>
          <w:rFonts w:ascii="Times New Roman" w:hAnsi="Times New Roman" w:cs="Times New Roman"/>
          <w:b/>
          <w:kern w:val="0"/>
          <w:szCs w:val="28"/>
        </w:rPr>
        <w:t xml:space="preserve">5</w:t>
      </w:r>
      <w:r>
        <w:rPr>
          <w:rFonts w:ascii="Times New Roman" w:hAnsi="Times New Roman" w:cs="Times New Roman"/>
          <w:b/>
          <w:kern w:val="0"/>
          <w:szCs w:val="28"/>
        </w:rPr>
        <w:t xml:space="preserve">分，得分</w:t>
      </w:r>
      <w:r>
        <w:rPr>
          <w:rFonts w:ascii="Times New Roman" w:hAnsi="Times New Roman" w:cs="Times New Roman"/>
          <w:b/>
          <w:kern w:val="0"/>
          <w:szCs w:val="28"/>
        </w:rPr>
        <w:t xml:space="preserve">5</w:t>
      </w:r>
      <w:r>
        <w:rPr>
          <w:rFonts w:ascii="Times New Roman" w:hAnsi="Times New Roman" w:cs="Times New Roman"/>
          <w:b/>
          <w:kern w:val="0"/>
          <w:szCs w:val="28"/>
        </w:rPr>
        <w:t xml:space="preserve">分。</w:t>
      </w:r>
    </w:p>
    <w:p>
      <w:pPr>
        <w:pStyle w:val="Heading1"/>
        <w:ind w:firstLine="723"/>
        <w:jc w:val="left"/>
        <w:rPr>
          <w:rFonts w:ascii="Times New Roman" w:eastAsia="仿宋" w:hAnsi="Times New Roman" w:cs="Times New Roman"/>
          <w:sz w:val="36"/>
          <w:szCs w:val="36"/>
          <w:lang w:bidi="en-US"/>
        </w:rPr>
      </w:pPr>
      <w:bookmarkStart w:id="55" w:name="_Toc165277256"/>
      <w:bookmarkStart w:id="56" w:name="_Toc67911617"/>
      <w:r>
        <w:rPr>
          <w:rFonts w:ascii="Times New Roman" w:eastAsia="仿宋" w:hAnsi="Times New Roman" w:cs="Times New Roman"/>
          <w:sz w:val="36"/>
          <w:szCs w:val="36"/>
          <w:lang w:bidi="en-US"/>
        </w:rPr>
        <w:t xml:space="preserve">五、主要经验及做法、存在的问题及原因分析</w:t>
      </w:r>
      <w:bookmarkEnd w:id="55"/>
      <w:bookmarkEnd w:id="56"/>
    </w:p>
    <w:p>
      <w:pPr>
        <w:pStyle w:val="Heading2"/>
        <w:ind w:firstLine="643"/>
        <w:rPr>
          <w:rFonts w:ascii="Times New Roman" w:eastAsia="仿宋" w:hAnsi="Times New Roman" w:cs="Times New Roman"/>
          <w:lang w:bidi="en-US"/>
        </w:rPr>
      </w:pPr>
      <w:bookmarkStart w:id="57" w:name="_Toc165277257"/>
      <w:bookmarkStart w:id="58" w:name="_Toc67911618"/>
      <w:r>
        <w:rPr>
          <w:rFonts w:ascii="Times New Roman" w:eastAsia="仿宋" w:hAnsi="Times New Roman" w:cs="Times New Roman"/>
          <w:lang w:bidi="en-US"/>
        </w:rPr>
        <w:t xml:space="preserve">（一）主要经验及做法</w:t>
      </w:r>
      <w:bookmarkEnd w:id="57"/>
      <w:bookmarkEnd w:id="58"/>
    </w:p>
    <w:p>
      <w:pPr>
        <w:spacing w:line="360" w:lineRule="auto"/>
        <w:ind w:firstLine="560"/>
        <w:rPr>
          <w:rFonts w:ascii="Times New Roman" w:hAnsi="Times New Roman" w:cs="Times New Roman"/>
        </w:rPr>
      </w:pP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科技创新项目坚持科研创新与产业发展深度融合，聚焦</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重点产业发展、科研成果转化，</w:t>
      </w:r>
      <w:r>
        <w:rPr>
          <w:rFonts w:ascii="Times New Roman" w:hAnsi="Times New Roman" w:cs="Times New Roman"/>
        </w:rPr>
        <w:t xml:space="preserve">主要用于支持</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战略科技力量提升、产业集群培育、科技成果转化、创新生态营造和科技惠民等领域。一是聚焦</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创新重点领域。深入贯彻</w:t>
      </w:r>
      <w:r>
        <w:rPr>
          <w:rFonts w:ascii="Times New Roman" w:hAnsi="Times New Roman" w:cs="Times New Roman"/>
        </w:rPr>
        <w:t xml:space="preserve">自治区人民政府《深化</w:t>
      </w:r>
      <w:r>
        <w:rPr>
          <w:rFonts w:ascii="Times New Roman" w:hAnsi="Times New Roman" w:cs="Times New Roman"/>
        </w:rPr>
        <w:t xml:space="preserve">“</w:t>
      </w:r>
      <w:r>
        <w:rPr>
          <w:rFonts w:ascii="Times New Roman" w:hAnsi="Times New Roman" w:cs="Times New Roman"/>
        </w:rPr>
        <w:t xml:space="preserve">四方合作</w:t>
      </w:r>
      <w:r>
        <w:rPr>
          <w:rFonts w:ascii="Times New Roman" w:hAnsi="Times New Roman" w:cs="Times New Roman"/>
        </w:rPr>
        <w:t xml:space="preserve">”</w:t>
      </w:r>
      <w:r>
        <w:rPr>
          <w:rFonts w:ascii="Times New Roman" w:hAnsi="Times New Roman" w:cs="Times New Roman"/>
        </w:rPr>
        <w:t xml:space="preserve">强化科技创新推动新疆高质量发展行动方案》（新政发〔</w:t>
      </w:r>
      <w:r>
        <w:rPr>
          <w:rFonts w:ascii="Times New Roman" w:hAnsi="Times New Roman" w:cs="Times New Roman"/>
        </w:rPr>
        <w:t xml:space="preserve">2022</w:t>
      </w:r>
      <w:r>
        <w:rPr>
          <w:rFonts w:ascii="Times New Roman" w:hAnsi="Times New Roman" w:cs="Times New Roman"/>
        </w:rPr>
        <w:t xml:space="preserve">〕</w:t>
      </w:r>
      <w:r>
        <w:rPr>
          <w:rFonts w:ascii="Times New Roman" w:hAnsi="Times New Roman" w:cs="Times New Roman"/>
        </w:rPr>
        <w:t xml:space="preserve">49</w:t>
      </w:r>
      <w:r>
        <w:rPr>
          <w:rFonts w:ascii="Times New Roman" w:hAnsi="Times New Roman" w:cs="Times New Roman"/>
        </w:rPr>
        <w:t xml:space="preserve">号）和《关于</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建设工作专题会议纪要》（新政阅〔</w:t>
      </w:r>
      <w:r>
        <w:rPr>
          <w:rFonts w:ascii="Times New Roman" w:hAnsi="Times New Roman" w:cs="Times New Roman"/>
        </w:rPr>
        <w:t xml:space="preserve">2022</w:t>
      </w:r>
      <w:r>
        <w:rPr>
          <w:rFonts w:ascii="Times New Roman" w:hAnsi="Times New Roman" w:cs="Times New Roman"/>
        </w:rPr>
        <w:t xml:space="preserve">〕</w:t>
      </w:r>
      <w:r>
        <w:rPr>
          <w:rFonts w:ascii="Times New Roman" w:hAnsi="Times New Roman" w:cs="Times New Roman"/>
        </w:rPr>
        <w:t xml:space="preserve">27</w:t>
      </w:r>
      <w:r>
        <w:rPr>
          <w:rFonts w:ascii="Times New Roman" w:hAnsi="Times New Roman" w:cs="Times New Roman"/>
        </w:rPr>
        <w:t xml:space="preserve">号）要求</w:t>
      </w:r>
      <w:r>
        <w:rPr>
          <w:rFonts w:ascii="Times New Roman" w:hAnsi="Times New Roman" w:cs="Times New Roman"/>
        </w:rPr>
        <w:t xml:space="preserve">，坚持科技创新与产业创新深度融合，从</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产业发展实际出发，通过发布指南、专家评审等环节遴选与</w:t>
      </w:r>
      <w:r>
        <w:rPr>
          <w:rFonts w:ascii="Times New Roman" w:hAnsi="Times New Roman" w:cs="Times New Roman"/>
        </w:rPr>
        <w:t xml:space="preserve">“</w:t>
      </w:r>
      <w:r>
        <w:rPr>
          <w:rFonts w:ascii="Times New Roman" w:hAnsi="Times New Roman" w:cs="Times New Roman"/>
        </w:rPr>
        <w:t xml:space="preserve">两区</w:t>
      </w:r>
      <w:r>
        <w:rPr>
          <w:rFonts w:ascii="Times New Roman" w:hAnsi="Times New Roman" w:cs="Times New Roman"/>
        </w:rPr>
        <w:t xml:space="preserve">”</w:t>
      </w:r>
      <w:r>
        <w:rPr>
          <w:rFonts w:ascii="Times New Roman" w:hAnsi="Times New Roman" w:cs="Times New Roman"/>
        </w:rPr>
        <w:t xml:space="preserve">创新发展紧密结合的科技项目给予支持；二是规范专项资金管理。制定出台</w:t>
      </w:r>
      <w:r>
        <w:rPr>
          <w:rFonts w:ascii="Times New Roman" w:hAnsi="Times New Roman" w:cs="Times New Roman"/>
          <w:szCs w:val="32"/>
        </w:rPr>
        <w:t xml:space="preserve">《丝绸之路经济带创新驱动发展试验区</w:t>
      </w:r>
      <w:r>
        <w:rPr>
          <w:rFonts w:ascii="Times New Roman" w:hAnsi="Times New Roman" w:cs="Times New Roman"/>
          <w:szCs w:val="32"/>
        </w:rPr>
        <w:t xml:space="preserve"> </w:t>
      </w:r>
      <w:r>
        <w:rPr>
          <w:rFonts w:ascii="Times New Roman" w:hAnsi="Times New Roman" w:cs="Times New Roman"/>
          <w:szCs w:val="32"/>
        </w:rPr>
        <w:t xml:space="preserve">乌昌石国家自主创新示范区建设科技专项资金管理试行办法》</w:t>
      </w:r>
      <w:r>
        <w:rPr>
          <w:rFonts w:ascii="Times New Roman" w:hAnsi="Times New Roman" w:cs="Times New Roman"/>
          <w:szCs w:val="32"/>
        </w:rPr>
        <w:t xml:space="preserve">（乌科规〔</w:t>
      </w:r>
      <w:r>
        <w:rPr>
          <w:rFonts w:ascii="Times New Roman" w:hAnsi="Times New Roman" w:cs="Times New Roman"/>
          <w:szCs w:val="32"/>
        </w:rPr>
        <w:t xml:space="preserve">2023</w:t>
      </w:r>
      <w:r>
        <w:rPr>
          <w:rFonts w:ascii="Times New Roman" w:hAnsi="Times New Roman" w:cs="Times New Roman"/>
          <w:szCs w:val="32"/>
        </w:rPr>
        <w:t xml:space="preserve">〕</w:t>
      </w:r>
      <w:r>
        <w:rPr>
          <w:rFonts w:ascii="Times New Roman" w:hAnsi="Times New Roman" w:cs="Times New Roman"/>
          <w:szCs w:val="32"/>
        </w:rPr>
        <w:t xml:space="preserve">4</w:t>
      </w:r>
      <w:r>
        <w:rPr>
          <w:rFonts w:ascii="Times New Roman" w:hAnsi="Times New Roman" w:cs="Times New Roman"/>
          <w:szCs w:val="32"/>
        </w:rPr>
        <w:t xml:space="preserve">号）</w:t>
      </w:r>
      <w:r>
        <w:rPr>
          <w:rFonts w:ascii="Times New Roman" w:hAnsi="Times New Roman" w:cs="Times New Roman" w:hint="eastAsia"/>
          <w:szCs w:val="32"/>
        </w:rPr>
        <w:t xml:space="preserve">，明确职责分工、支持范围、监督方式等内容，</w:t>
      </w:r>
      <w:r>
        <w:rPr>
          <w:rFonts w:ascii="Times New Roman" w:hAnsi="Times New Roman" w:cs="Times New Roman"/>
          <w:szCs w:val="32"/>
        </w:rPr>
        <w:t xml:space="preserve">规范和加强丝绸</w:t>
      </w:r>
      <w:r>
        <w:rPr>
          <w:rFonts w:ascii="Times New Roman" w:hAnsi="Times New Roman" w:cs="Times New Roman"/>
          <w:szCs w:val="32"/>
        </w:rPr>
        <w:t xml:space="preserve">之路经济带创新驱动发展试验区</w:t>
      </w:r>
      <w:r>
        <w:rPr>
          <w:rFonts w:ascii="Times New Roman" w:hAnsi="Times New Roman" w:cs="Times New Roman"/>
          <w:szCs w:val="32"/>
        </w:rPr>
        <w:t xml:space="preserve"> </w:t>
      </w:r>
      <w:r>
        <w:rPr>
          <w:rFonts w:ascii="Times New Roman" w:hAnsi="Times New Roman" w:cs="Times New Roman"/>
          <w:szCs w:val="32"/>
        </w:rPr>
        <w:t xml:space="preserve">乌昌石国家自主创新示范区科技发展资金管理，提高资金使用效益</w:t>
      </w:r>
      <w:r>
        <w:rPr>
          <w:rFonts w:ascii="Times New Roman" w:hAnsi="Times New Roman" w:cs="Times New Roman" w:hint="eastAsia"/>
          <w:szCs w:val="32"/>
        </w:rPr>
        <w:t xml:space="preserve">；</w:t>
      </w:r>
      <w:r>
        <w:rPr>
          <w:rFonts w:ascii="Times New Roman" w:hAnsi="Times New Roman" w:cs="Times New Roman" w:hint="eastAsia"/>
        </w:rPr>
        <w:t xml:space="preserve">三</w:t>
      </w:r>
      <w:r>
        <w:rPr>
          <w:rFonts w:ascii="Times New Roman" w:hAnsi="Times New Roman" w:cs="Times New Roman"/>
        </w:rPr>
        <w:t xml:space="preserve">是加强科技创新政策培训。积极组织企业</w:t>
      </w:r>
      <w:r>
        <w:rPr>
          <w:rFonts w:ascii="Times New Roman" w:hAnsi="Times New Roman" w:cs="Times New Roman" w:hint="eastAsia"/>
        </w:rPr>
        <w:t xml:space="preserve">开展“两区”</w:t>
      </w:r>
      <w:r>
        <w:rPr>
          <w:rFonts w:ascii="Times New Roman" w:hAnsi="Times New Roman" w:cs="Times New Roman"/>
        </w:rPr>
        <w:t xml:space="preserve">市科技项目申报培训，为企业讲解项目申报和管理中的难点、要点，</w:t>
      </w:r>
      <w:r>
        <w:rPr>
          <w:rFonts w:ascii="Times New Roman" w:hAnsi="Times New Roman" w:cs="Times New Roman" w:hint="eastAsia"/>
        </w:rPr>
        <w:t xml:space="preserve">帮助企业准确掌握“两区”创新科技专项计划项目</w:t>
      </w:r>
      <w:r>
        <w:rPr>
          <w:rFonts w:ascii="Times New Roman" w:hAnsi="Times New Roman" w:cs="Times New Roman"/>
        </w:rPr>
        <w:t xml:space="preserve">重点支持的产业方向和</w:t>
      </w:r>
      <w:r>
        <w:rPr>
          <w:rFonts w:ascii="Times New Roman" w:hAnsi="Times New Roman" w:cs="Times New Roman" w:hint="eastAsia"/>
        </w:rPr>
        <w:t xml:space="preserve">科技</w:t>
      </w:r>
      <w:r>
        <w:rPr>
          <w:rFonts w:ascii="Times New Roman" w:hAnsi="Times New Roman" w:cs="Times New Roman"/>
        </w:rPr>
        <w:t xml:space="preserve">成果，帮助企业及早做好项目申报准备；</w:t>
      </w:r>
      <w:r>
        <w:rPr>
          <w:rFonts w:ascii="Times New Roman" w:hAnsi="Times New Roman" w:cs="Times New Roman" w:hint="eastAsia"/>
        </w:rPr>
        <w:t xml:space="preserve">四</w:t>
      </w:r>
      <w:r>
        <w:rPr>
          <w:rFonts w:ascii="Times New Roman" w:hAnsi="Times New Roman" w:cs="Times New Roman"/>
        </w:rPr>
        <w:t xml:space="preserve">是持续加强项目过程管理。对于实施期内的科研项目，加强项目过程管理，及时了解项目实施中存在的问题，对于项目实施始终遇到的重大问题及时靠前解决，确保项目技术、经济等绩效指标高质量完成。</w:t>
      </w:r>
    </w:p>
    <w:p>
      <w:pPr>
        <w:pStyle w:val="Heading2"/>
        <w:ind w:firstLine="643"/>
        <w:rPr>
          <w:rFonts w:ascii="Times New Roman" w:eastAsia="仿宋" w:hAnsi="Times New Roman" w:cs="Times New Roman"/>
          <w:lang w:bidi="en-US"/>
        </w:rPr>
      </w:pPr>
      <w:bookmarkStart w:id="59" w:name="_Toc165277258"/>
      <w:r>
        <w:rPr>
          <w:rFonts w:ascii="Times New Roman" w:eastAsia="仿宋" w:hAnsi="Times New Roman" w:cs="Times New Roman"/>
          <w:lang w:bidi="en-US"/>
        </w:rPr>
        <w:t xml:space="preserve">（二）存在的问题及原因分</w:t>
      </w:r>
      <w:r>
        <w:rPr>
          <w:rFonts w:ascii="Times New Roman" w:eastAsia="仿宋" w:hAnsi="Times New Roman" w:cs="Times New Roman"/>
          <w:lang w:bidi="en-US"/>
        </w:rPr>
        <w:t xml:space="preserve">析</w:t>
      </w:r>
      <w:bookmarkEnd w:id="59"/>
    </w:p>
    <w:p>
      <w:pPr>
        <w:spacing w:line="360" w:lineRule="auto"/>
        <w:ind w:firstLine="560"/>
        <w:rPr>
          <w:rFonts w:ascii="Times New Roman" w:hAnsi="Times New Roman" w:cs="Times New Roman"/>
          <w:b/>
          <w:bCs/>
          <w:szCs w:val="28"/>
        </w:rPr>
      </w:pPr>
      <w:r>
        <w:rPr>
          <w:rFonts w:ascii="Times New Roman" w:hAnsi="Times New Roman" w:cs="Times New Roman"/>
        </w:rPr>
        <w:t xml:space="preserve">项目目实施中还存在以下问题：一是申报单位对项目申报流程还不熟悉，关于申报系统操作的问题咨询还比较多，导致企业项目申报时间较为紧张；二是申报单位对科研项目资金管理相关政策文件掌握还不够透彻。部分申报单位在制定项目资金预算时，对于个别科目的支出</w:t>
      </w:r>
      <w:r>
        <w:rPr>
          <w:rFonts w:ascii="Times New Roman" w:hAnsi="Times New Roman" w:cs="Times New Roman" w:hint="eastAsia"/>
        </w:rPr>
        <w:t xml:space="preserve">把握</w:t>
      </w:r>
      <w:r>
        <w:rPr>
          <w:rFonts w:ascii="Times New Roman" w:hAnsi="Times New Roman" w:cs="Times New Roman"/>
        </w:rPr>
        <w:t xml:space="preserve">还不够准确，存在支出内容与所列科目不符，资金额度超过规定比例等问题；三是申报单位内部管理制度还需进一步健全。部分企业在项目管理过程中未及时做好自筹资金和专项资金归集工作，导致在后续研发投入统计工作中相关研发投入统计不准确，未做到</w:t>
      </w:r>
      <w:r>
        <w:rPr>
          <w:rFonts w:ascii="Times New Roman" w:hAnsi="Times New Roman" w:cs="Times New Roman"/>
        </w:rPr>
        <w:t xml:space="preserve">“</w:t>
      </w:r>
      <w:r>
        <w:rPr>
          <w:rFonts w:ascii="Times New Roman" w:hAnsi="Times New Roman" w:cs="Times New Roman"/>
        </w:rPr>
        <w:t xml:space="preserve">应统尽统</w:t>
      </w:r>
      <w:r>
        <w:rPr>
          <w:rFonts w:ascii="Times New Roman" w:hAnsi="Times New Roman" w:cs="Times New Roman"/>
        </w:rPr>
        <w:t xml:space="preserve">”</w:t>
      </w:r>
      <w:r>
        <w:rPr>
          <w:rFonts w:ascii="Times New Roman" w:hAnsi="Times New Roman" w:cs="Times New Roman"/>
        </w:rPr>
        <w:t xml:space="preserve">。原因分析：一是部分申报</w:t>
      </w:r>
      <w:r>
        <w:rPr>
          <w:rFonts w:ascii="Times New Roman" w:hAnsi="Times New Roman" w:cs="Times New Roman"/>
        </w:rPr>
        <w:t xml:space="preserve">单位是初次申报科技项目，缺乏相关申报经验。二是科技创新相关政策文件宣传和培训还有待加强，部分申报单位对政策的把我还不够准确；三是部分申报单位注重生产环节，对科技创新的重要性认识还不足，没有建立规范的科研项目管理制度。</w:t>
      </w:r>
    </w:p>
    <w:p>
      <w:pPr>
        <w:spacing w:line="540" w:lineRule="exact"/>
        <w:ind w:firstLine="723"/>
        <w:rPr>
          <w:rFonts w:ascii="Times New Roman" w:eastAsia="仿宋" w:hAnsi="Times New Roman" w:cs="Times New Roman"/>
          <w:sz w:val="36"/>
          <w:szCs w:val="36"/>
          <w:lang w:bidi="en-US"/>
        </w:rPr>
      </w:pPr>
      <w:bookmarkStart w:id="60" w:name="_Toc165277259"/>
      <w:bookmarkStart w:id="61" w:name="_Toc67911620"/>
      <w:bookmarkStart w:id="62" w:name="_Toc67911619"/>
      <w:r>
        <w:rPr>
          <w:rFonts w:ascii="Times New Roman" w:eastAsia="仿宋" w:hAnsi="Times New Roman" w:cs="Times New Roman" w:hint="eastAsia"/>
          <w:b/>
          <w:bCs/>
          <w:kern w:val="44"/>
          <w:sz w:val="36"/>
          <w:szCs w:val="36"/>
          <w:lang w:bidi="en-US"/>
        </w:rPr>
        <w:t xml:space="preserve">六、</w:t>
      </w:r>
      <w:r>
        <w:rPr>
          <w:rFonts w:ascii="Times New Roman" w:eastAsia="仿宋" w:hAnsi="Times New Roman" w:cs="Times New Roman"/>
          <w:b/>
          <w:bCs/>
          <w:kern w:val="44"/>
          <w:sz w:val="36"/>
          <w:szCs w:val="36"/>
          <w:lang w:bidi="en-US"/>
        </w:rPr>
        <w:t xml:space="preserve">有关建议</w:t>
      </w:r>
      <w:bookmarkEnd w:id="60"/>
      <w:bookmarkEnd w:id="61"/>
    </w:p>
    <w:p>
      <w:pPr>
        <w:spacing w:line="360" w:lineRule="auto"/>
        <w:ind w:left="560" w:firstLine="0" w:leftChars="200" w:firstLineChars="0"/>
        <w:rPr>
          <w:rFonts w:ascii="Times New Roman" w:hAnsi="Times New Roman" w:cs="Times New Roman"/>
        </w:rPr>
      </w:pPr>
      <w:r>
        <w:rPr>
          <w:rFonts w:ascii="Times New Roman" w:hAnsi="Times New Roman" w:cs="Times New Roman" w:hint="eastAsia"/>
        </w:rPr>
        <w:t xml:space="preserve">1.</w:t>
      </w:r>
      <w:r>
        <w:rPr>
          <w:rFonts w:ascii="Times New Roman" w:hAnsi="Times New Roman" w:cs="Times New Roman" w:hint="eastAsia"/>
        </w:rPr>
        <w:t xml:space="preserve">对项目决策的建议：</w:t>
      </w:r>
    </w:p>
    <w:p>
      <w:pPr>
        <w:spacing w:line="360" w:lineRule="auto"/>
        <w:ind w:firstLine="560"/>
        <w:rPr>
          <w:rFonts w:ascii="Times New Roman" w:hAnsi="Times New Roman" w:cs="Times New Roman"/>
        </w:rPr>
      </w:pPr>
      <w:r>
        <w:rPr>
          <w:rFonts w:ascii="Times New Roman" w:hAnsi="Times New Roman" w:cs="Times New Roman" w:hint="eastAsia"/>
        </w:rPr>
        <w:t xml:space="preserve">项目决策务必保持科学、客观、合理、可行。项目决策应在顶层设计层面做好考量，在单位职责范围内开展项目，项目的实施应对促进本领域工作发挥重要推动作用。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w:t>
      </w:r>
      <w:r>
        <w:rPr>
          <w:rFonts w:ascii="Times New Roman" w:hAnsi="Times New Roman" w:cs="Times New Roman" w:hint="eastAsia"/>
        </w:rPr>
        <w:t xml:space="preserve">化、考核有依据的计划自标管理机制，便于有效考核执行效果。</w:t>
      </w:r>
      <w:r>
        <w:cr/>
      </w:r>
      <w:r>
        <w:rPr>
          <w:rFonts w:ascii="Times New Roman" w:hAnsi="Times New Roman" w:cs="Times New Roman" w:hint="eastAsia"/>
        </w:rPr>
        <w:t xml:space="preserve">    2.</w:t>
      </w:r>
      <w:r>
        <w:rPr>
          <w:rFonts w:ascii="Times New Roman" w:hAnsi="Times New Roman" w:cs="Times New Roman" w:hint="eastAsia"/>
        </w:rPr>
        <w:t xml:space="preserve">对预算安排与执行的建议</w:t>
      </w:r>
      <w:r>
        <w:rPr>
          <w:rFonts w:ascii="Times New Roman" w:hAnsi="Times New Roman" w:cs="Times New Roman" w:hint="eastAsia"/>
        </w:rPr>
        <w:t xml:space="preserve">:</w:t>
      </w:r>
      <w:r>
        <w:rPr>
          <w:rFonts w:ascii="Times New Roman" w:hAnsi="Times New Roman" w:cs="Times New Roman" w:hint="eastAsia"/>
        </w:rPr>
        <w:br/>
      </w:r>
      <w:r>
        <w:rPr>
          <w:rFonts w:ascii="Times New Roman" w:hAnsi="Times New Roman" w:cs="Times New Roman" w:hint="eastAsia"/>
        </w:rPr>
        <w:t xml:space="preserve">    </w:t>
      </w:r>
      <w:r>
        <w:rPr>
          <w:rFonts w:ascii="Times New Roman" w:hAnsi="Times New Roman" w:cs="Times New Roman" w:hint="eastAsia"/>
        </w:rPr>
        <w:t xml:space="preserve">预算安排应与项目计划同步进行，确保预算为项目服务，避免发生预算与项目执行不符的情况。在项目具体执行中应该严格遵守经费预算，除非发生不可抗力等客观因素，尽量不调整预算。</w:t>
      </w:r>
      <w:r>
        <w:rPr>
          <w:rFonts w:ascii="Times New Roman" w:hAnsi="Times New Roman" w:cs="Times New Roman" w:hint="eastAsia"/>
        </w:rPr>
        <w:br/>
      </w:r>
      <w:r>
        <w:rPr>
          <w:rFonts w:ascii="Times New Roman" w:hAnsi="Times New Roman" w:cs="Times New Roman" w:hint="eastAsia"/>
        </w:rPr>
        <w:t xml:space="preserve">    3.</w:t>
      </w:r>
      <w:r>
        <w:rPr>
          <w:rFonts w:ascii="Times New Roman" w:hAnsi="Times New Roman" w:cs="Times New Roman" w:hint="eastAsia"/>
        </w:rPr>
        <w:t xml:space="preserve">对资金管理的建议：</w:t>
      </w:r>
      <w:r>
        <w:rPr>
          <w:rFonts w:ascii="Times New Roman" w:hAnsi="Times New Roman" w:cs="Times New Roman" w:hint="eastAsia"/>
        </w:rPr>
        <w:br/>
      </w:r>
      <w:r>
        <w:rPr>
          <w:rFonts w:ascii="Times New Roman" w:hAnsi="Times New Roman" w:cs="Times New Roman" w:hint="eastAsia"/>
        </w:rPr>
        <w:t xml:space="preserve">    </w:t>
      </w:r>
      <w:r>
        <w:rPr>
          <w:rFonts w:ascii="Times New Roman" w:hAnsi="Times New Roman" w:cs="Times New Roman" w:hint="eastAsia"/>
        </w:rPr>
        <w:t xml:space="preserve">（</w:t>
      </w:r>
      <w:r>
        <w:rPr>
          <w:rFonts w:ascii="Times New Roman" w:hAnsi="Times New Roman" w:cs="Times New Roman" w:hint="eastAsia"/>
        </w:rPr>
        <w:t xml:space="preserve">1</w:t>
      </w:r>
      <w:r>
        <w:rPr>
          <w:rFonts w:ascii="Times New Roman" w:hAnsi="Times New Roman" w:cs="Times New Roman" w:hint="eastAsia"/>
        </w:rPr>
        <w:t xml:space="preserve">）加强项目资金科学性、合理性和全面性管理。特别做好资金预算，在项目策划阶段同步做好项目经费精准测算，确保项目经费预算中各项支出有标准有依据。</w:t>
      </w:r>
      <w:r>
        <w:rPr>
          <w:rFonts w:ascii="Times New Roman" w:hAnsi="Times New Roman" w:cs="Times New Roman" w:hint="eastAsia"/>
        </w:rPr>
        <w:br/>
      </w:r>
      <w:r>
        <w:rPr>
          <w:rFonts w:ascii="Times New Roman" w:hAnsi="Times New Roman" w:cs="Times New Roman" w:hint="eastAsia"/>
        </w:rPr>
        <w:t xml:space="preserve">    </w:t>
      </w:r>
      <w:r>
        <w:rPr>
          <w:rFonts w:ascii="Times New Roman" w:hAnsi="Times New Roman" w:cs="Times New Roman" w:hint="eastAsia"/>
        </w:rPr>
        <w:t xml:space="preserve">（</w:t>
      </w:r>
      <w:r>
        <w:rPr>
          <w:rFonts w:ascii="Times New Roman" w:hAnsi="Times New Roman" w:cs="Times New Roman" w:hint="eastAsia"/>
        </w:rPr>
        <w:t xml:space="preserve">2</w:t>
      </w:r>
      <w:r>
        <w:rPr>
          <w:rFonts w:ascii="Times New Roman" w:hAnsi="Times New Roman" w:cs="Times New Roman" w:hint="eastAsia"/>
        </w:rPr>
        <w:t xml:space="preserve">）在项目实施过程中，与项目执行人员保持密切沟通，实施了解项目资金使用情况，尽量不发生预算调整的情况。</w:t>
      </w:r>
      <w:r>
        <w:rPr>
          <w:rFonts w:ascii="Times New Roman" w:hAnsi="Times New Roman" w:cs="Times New Roman" w:hint="eastAsia"/>
        </w:rPr>
        <w:br/>
      </w:r>
      <w:r>
        <w:rPr>
          <w:rFonts w:ascii="Times New Roman" w:hAnsi="Times New Roman" w:cs="Times New Roman" w:hint="eastAsia"/>
        </w:rPr>
        <w:t xml:space="preserve">    </w:t>
      </w:r>
      <w:r>
        <w:rPr>
          <w:rFonts w:ascii="Times New Roman" w:hAnsi="Times New Roman" w:cs="Times New Roman" w:hint="eastAsia"/>
        </w:rPr>
        <w:t xml:space="preserve">（</w:t>
      </w:r>
      <w:r>
        <w:rPr>
          <w:rFonts w:ascii="Times New Roman" w:hAnsi="Times New Roman" w:cs="Times New Roman" w:hint="eastAsia"/>
        </w:rPr>
        <w:t xml:space="preserve">3</w:t>
      </w:r>
      <w:r>
        <w:rPr>
          <w:rFonts w:ascii="Times New Roman" w:hAnsi="Times New Roman" w:cs="Times New Roman" w:hint="eastAsia"/>
        </w:rPr>
        <w:t xml:space="preserve">）严格做到项目资金专款</w:t>
      </w:r>
      <w:r>
        <w:rPr>
          <w:rFonts w:ascii="Times New Roman" w:hAnsi="Times New Roman" w:cs="Times New Roman" w:hint="eastAsia"/>
        </w:rPr>
        <w:t xml:space="preserve">专用。</w:t>
      </w:r>
      <w:r>
        <w:rPr>
          <w:rFonts w:ascii="Times New Roman" w:hAnsi="Times New Roman" w:cs="Times New Roman" w:hint="eastAsia"/>
        </w:rPr>
        <w:br/>
      </w:r>
      <w:r>
        <w:rPr>
          <w:rFonts w:ascii="Times New Roman" w:hAnsi="Times New Roman" w:cs="Times New Roman" w:hint="eastAsia"/>
        </w:rPr>
        <w:t xml:space="preserve">    4.</w:t>
      </w:r>
      <w:r>
        <w:rPr>
          <w:rFonts w:ascii="Times New Roman" w:hAnsi="Times New Roman" w:cs="Times New Roman" w:hint="eastAsia"/>
        </w:rPr>
        <w:t xml:space="preserve">项目管理的建议：</w:t>
      </w:r>
      <w:r>
        <w:rPr>
          <w:rFonts w:ascii="Times New Roman" w:hAnsi="Times New Roman" w:cs="Times New Roman" w:hint="eastAsia"/>
        </w:rPr>
        <w:br/>
      </w:r>
      <w:r>
        <w:rPr>
          <w:rFonts w:ascii="Times New Roman" w:hAnsi="Times New Roman" w:cs="Times New Roman" w:hint="eastAsia"/>
        </w:rPr>
        <w:t xml:space="preserve">    </w:t>
      </w:r>
      <w:r>
        <w:rPr>
          <w:rFonts w:ascii="Times New Roman" w:hAnsi="Times New Roman" w:cs="Times New Roman" w:hint="eastAsia"/>
        </w:rPr>
        <w:t xml:space="preserve">提升项目管理的科学性、合理性和前瞻性。做好项目前期策划工作，以便更精准的进行经费预算和任务安排。确保项目绩效目标完成度高，偏差率小。</w:t>
      </w:r>
    </w:p>
    <w:p>
      <w:pPr>
        <w:spacing w:line="540" w:lineRule="exact"/>
        <w:ind w:firstLine="723"/>
        <w:rPr>
          <w:rFonts w:ascii="Times New Roman" w:eastAsia="仿宋" w:hAnsi="Times New Roman" w:cs="Times New Roman"/>
          <w:b/>
          <w:bCs/>
          <w:kern w:val="44"/>
          <w:sz w:val="36"/>
          <w:szCs w:val="36"/>
          <w:lang w:bidi="en-US"/>
        </w:rPr>
      </w:pPr>
      <w:r>
        <w:rPr>
          <w:rFonts w:ascii="Times New Roman" w:eastAsia="仿宋" w:hAnsi="Times New Roman" w:cs="Times New Roman" w:hint="eastAsia"/>
          <w:b/>
          <w:bCs/>
          <w:kern w:val="44"/>
          <w:sz w:val="36"/>
          <w:szCs w:val="36"/>
          <w:lang w:bidi="en-US"/>
        </w:rPr>
        <w:t xml:space="preserve">七、其他需要说明的问题</w:t>
      </w:r>
    </w:p>
    <w:p>
      <w:pPr>
        <w:spacing w:line="540" w:lineRule="exact"/>
        <w:ind w:firstLine="560"/>
        <w:rPr>
          <w:rFonts w:ascii="Times New Roman" w:hAnsi="Times New Roman" w:cs="Times New Roman"/>
        </w:rPr>
      </w:pPr>
      <w:r>
        <w:rPr>
          <w:rFonts w:ascii="Times New Roman" w:hAnsi="Times New Roman" w:cs="Times New Roman" w:hint="eastAsia"/>
        </w:rPr>
        <w:t xml:space="preserve">1.</w:t>
      </w:r>
      <w:r>
        <w:rPr>
          <w:rFonts w:ascii="Times New Roman" w:hAnsi="Times New Roman" w:cs="Times New Roman" w:hint="eastAsia"/>
        </w:rPr>
        <w:t xml:space="preserve">项目支出政策和路径设计科学，符合实际需要；</w:t>
      </w:r>
      <w:r>
        <w:rPr>
          <w:rFonts w:ascii="Times New Roman" w:hAnsi="Times New Roman" w:cs="Times New Roman" w:hint="eastAsia"/>
        </w:rPr>
        <w:br/>
      </w:r>
      <w:r>
        <w:rPr>
          <w:rFonts w:ascii="Times New Roman" w:hAnsi="Times New Roman" w:cs="Times New Roman" w:hint="eastAsia"/>
        </w:rPr>
        <w:t xml:space="preserve">    2.</w:t>
      </w:r>
      <w:r>
        <w:rPr>
          <w:rFonts w:ascii="Times New Roman" w:hAnsi="Times New Roman" w:cs="Times New Roman" w:hint="eastAsia"/>
        </w:rPr>
        <w:t xml:space="preserve">项目安排准确，未发现背离项目立项初衷的情况；</w:t>
      </w:r>
      <w:r>
        <w:rPr>
          <w:rFonts w:ascii="Times New Roman" w:hAnsi="Times New Roman" w:cs="Times New Roman" w:hint="eastAsia"/>
        </w:rPr>
        <w:br/>
      </w:r>
      <w:r>
        <w:rPr>
          <w:rFonts w:ascii="Times New Roman" w:hAnsi="Times New Roman" w:cs="Times New Roman" w:hint="eastAsia"/>
        </w:rPr>
        <w:t xml:space="preserve">    3.</w:t>
      </w:r>
      <w:r>
        <w:rPr>
          <w:rFonts w:ascii="Times New Roman" w:hAnsi="Times New Roman" w:cs="Times New Roman" w:hint="eastAsia"/>
        </w:rPr>
        <w:t xml:space="preserve">项目的申报、审核机制完善；</w:t>
      </w:r>
      <w:r>
        <w:rPr>
          <w:rFonts w:ascii="Times New Roman" w:hAnsi="Times New Roman" w:cs="Times New Roman" w:hint="eastAsia"/>
        </w:rPr>
        <w:br/>
      </w:r>
      <w:r>
        <w:rPr>
          <w:rFonts w:ascii="Times New Roman" w:hAnsi="Times New Roman" w:cs="Times New Roman" w:hint="eastAsia"/>
        </w:rPr>
        <w:t xml:space="preserve">    4.</w:t>
      </w:r>
      <w:r>
        <w:rPr>
          <w:rFonts w:ascii="Times New Roman" w:hAnsi="Times New Roman" w:cs="Times New Roman" w:hint="eastAsia"/>
        </w:rPr>
        <w:t xml:space="preserve">未发现虚假行为和骗取财政资金的问题。</w:t>
      </w:r>
    </w:p>
    <w:p>
      <w:pPr>
        <w:spacing w:line="360" w:lineRule="auto"/>
        <w:ind w:firstLine="560"/>
        <w:rPr>
          <w:rFonts w:ascii="Times New Roman" w:hAnsi="Times New Roman" w:cs="Times New Roman"/>
        </w:rPr>
      </w:pPr>
      <w:bookmarkEnd w:id="62"/>
    </w:p>
    <w:p>
      <w:pPr>
        <w:spacing w:line="360" w:lineRule="auto"/>
        <w:ind w:firstLine="560"/>
        <w:rPr>
          <w:rFonts w:ascii="Times New Roman" w:hAnsi="Times New Roman" w:cs="Times New Roman"/>
          <w:szCs w:val="28"/>
        </w:rPr>
      </w:pPr>
    </w:p>
    <w:sectPr>
      <w:headerReference w:type="default" r:id="rId12"/>
      <w:footerReference w:type="default" r:id="rId13"/>
      <w:footnotePr>
        <w:numFmt w:val="decimalEnclosedCircleChinese"/>
        <w:numRestart w:val="eachPage"/>
      </w:footnotePr>
      <w:type w:val="continuous"/>
      <w:pgSz w:w="11906" w:h="16838" w:orient="portrait"/>
      <w:pgMar w:top="1440" w:right="1800" w:bottom="1440" w:left="1800" w:header="992" w:footer="992" w:gutter="0"/>
      <w:pgBorders/>
      <w:cols w:num="1" w:space="425">
        <w:col w:w="8306" w:space="425"/>
      </w:cols>
      <w:docGrid w:type="lines" w:linePitch="381"/>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0000000000000000000"/>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隶书_GBK">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宋体">
    <w:panose1 w:val="02010600040101010101"/>
    <w:charset w:val="86"/>
    <w:family w:val="auto"/>
    <w:pitch w:val="variable"/>
    <w:sig w:usb0="00000287" w:usb1="080F0000" w:usb2="00000010" w:usb3="00000000" w:csb0="0004009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rP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rP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rP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674958100"/>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sidRPr="00BD243B" w:rsidR="00BD243B">
          <w:rPr>
            <w:rFonts w:ascii="仿宋_GB2312" w:eastAsia="仿宋_GB2312"/>
            <w:noProof/>
            <w:sz w:val="21"/>
            <w:szCs w:val="21"/>
            <w:lang w:val="zh-CN"/>
          </w:rPr>
          <w:t xml:space="preserve">17</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722761022"/>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sidRPr="00BD243B" w:rsidR="00BD243B">
          <w:rPr>
            <w:rFonts w:ascii="仿宋_GB2312" w:eastAsia="仿宋_GB2312"/>
            <w:noProof/>
            <w:sz w:val="21"/>
            <w:szCs w:val="21"/>
            <w:lang w:val="zh-CN"/>
          </w:rPr>
          <w:t xml:space="preserve">22</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mc="http://schemas.openxmlformats.org/markup-compatibility/2006" xmlns:w="http://schemas.openxmlformats.org/wordprocessingml/2006/main">
  <w:footnote w:type="separator" w:id="-1">
    <w:p>
      <w:pPr>
        <w:ind w:firstLine="560"/>
        <w:rPr/>
      </w:pPr>
      <w:r>
        <w:separator/>
      </w:r>
    </w:p>
  </w:footnote>
  <w:footnote w:type="continuationSeparator" w:id="0">
    <w:p>
      <w:pPr>
        <w:ind w:firstLine="560"/>
        <w:rPr/>
      </w:pPr>
      <w:r>
        <w:continuationSeparator/>
      </w:r>
    </w:p>
  </w:footnote>
  <w:footnote w:id="1">
    <w:p>
      <w:pPr>
        <w:pStyle w:val="FootnoteText"/>
        <w:ind w:firstLine="0" w:firstLineChars="0"/>
        <w:jc w:val="both"/>
        <w:rPr>
          <w:rFonts w:ascii="仿宋_GB2312"/>
        </w:rPr>
      </w:pPr>
      <w:r>
        <w:rPr>
          <w:rStyle w:val="FootnoteReference"/>
          <w:rFonts w:ascii="仿宋_GB2312" w:hint="eastAsia"/>
        </w:rPr>
        <w:footnoteRef/>
      </w:r>
      <w:r>
        <w:rPr>
          <w:rFonts w:ascii="仿宋_GB2312" w:hint="eastAsia"/>
        </w:rPr>
        <w:t xml:space="preserve"> </w:t>
      </w:r>
      <w:r>
        <w:rPr>
          <w:rFonts w:ascii="仿宋_GB2312" w:hint="eastAsia"/>
        </w:rPr>
        <w:t xml:space="preserve">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2">
    <w:p>
      <w:pPr>
        <w:pStyle w:val="FootnoteText"/>
        <w:ind w:firstLine="0" w:firstLineChars="0"/>
        <w:jc w:val="both"/>
        <w:rPr>
          <w:rFonts w:ascii="仿宋_GB2312"/>
        </w:rPr>
      </w:pPr>
      <w:r>
        <w:rPr>
          <w:rFonts w:ascii="仿宋_GB2312" w:hint="eastAsia"/>
        </w:rPr>
        <w:t xml:space="preserve">本次绩效评价结果实施百分制和四级分类，其中</w:t>
      </w:r>
      <w:r>
        <w:rPr>
          <w:rFonts w:ascii="仿宋_GB2312" w:hint="eastAsia"/>
        </w:rPr>
        <w:t xml:space="preserve">90</w:t>
      </w:r>
      <w:r>
        <w:rPr>
          <w:rFonts w:ascii="仿宋_GB2312" w:hint="eastAsia"/>
        </w:rPr>
        <w:t xml:space="preserve">（含）</w:t>
      </w:r>
      <w:r>
        <w:rPr>
          <w:rFonts w:ascii="仿宋_GB2312" w:hint="eastAsia"/>
        </w:rPr>
        <w:t xml:space="preserve">-100</w:t>
      </w:r>
      <w:r>
        <w:rPr>
          <w:rFonts w:ascii="仿宋_GB2312" w:hint="eastAsia"/>
        </w:rPr>
        <w:t xml:space="preserve">分为优、</w:t>
      </w:r>
      <w:r>
        <w:rPr>
          <w:rFonts w:ascii="仿宋_GB2312" w:hint="eastAsia"/>
        </w:rPr>
        <w:t xml:space="preserve">80</w:t>
      </w:r>
      <w:r>
        <w:rPr>
          <w:rFonts w:ascii="仿宋_GB2312" w:hint="eastAsia"/>
        </w:rPr>
        <w:t xml:space="preserve">（含）</w:t>
      </w:r>
      <w:r>
        <w:rPr>
          <w:rFonts w:ascii="仿宋_GB2312" w:hint="eastAsia"/>
        </w:rPr>
        <w:t xml:space="preserve">-90</w:t>
      </w:r>
      <w:r>
        <w:rPr>
          <w:rFonts w:ascii="仿宋_GB2312" w:hint="eastAsia"/>
        </w:rPr>
        <w:t xml:space="preserve">分为良、</w:t>
      </w:r>
      <w:r>
        <w:rPr>
          <w:rFonts w:ascii="仿宋_GB2312"/>
        </w:rPr>
        <w:t xml:space="preserve">7</w:t>
      </w:r>
      <w:r>
        <w:rPr>
          <w:rFonts w:ascii="仿宋_GB2312" w:hint="eastAsia"/>
        </w:rPr>
        <w:t xml:space="preserve">0</w:t>
      </w:r>
      <w:r>
        <w:rPr>
          <w:rFonts w:ascii="仿宋_GB2312" w:hint="eastAsia"/>
        </w:rPr>
        <w:t xml:space="preserve">（含）</w:t>
      </w:r>
      <w:r>
        <w:rPr>
          <w:rFonts w:ascii="仿宋_GB2312" w:hint="eastAsia"/>
        </w:rPr>
        <w:t xml:space="preserve">-80</w:t>
      </w:r>
      <w:r>
        <w:rPr>
          <w:rFonts w:ascii="仿宋_GB2312" w:hint="eastAsia"/>
        </w:rPr>
        <w:t xml:space="preserve">分为中、</w:t>
      </w:r>
      <w:r>
        <w:rPr>
          <w:rFonts w:ascii="仿宋_GB2312"/>
        </w:rPr>
        <w:t xml:space="preserve">7</w:t>
      </w:r>
      <w:r>
        <w:rPr>
          <w:rFonts w:ascii="仿宋_GB2312" w:hint="eastAsia"/>
        </w:rPr>
        <w:t xml:space="preserve">0</w:t>
      </w:r>
      <w:r>
        <w:rPr>
          <w:rFonts w:ascii="仿宋_GB2312" w:hint="eastAsia"/>
        </w:rPr>
        <w:t xml:space="preserve">分以下为差。</w:t>
      </w:r>
    </w:p>
  </w:footnote>
</w:footnote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rP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ind w:firstLine="0" w:firstLineChars="0"/>
      <w:rPr/>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rPr/>
    </w:pPr>
  </w:p>
</w:hdr>
</file>

<file path=word/header4.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rPr/>
    </w:pPr>
  </w:p>
</w:hdr>
</file>

<file path=word/header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560"/>
      <w:jc w:val="right"/>
      <w:rPr>
        <w:rFonts w:ascii="仿宋_GB2312" w:eastAsia="仿宋_GB2312"/>
        <w:sz w:val="21"/>
        <w:szCs w:val="21"/>
      </w:rPr>
    </w:pPr>
    <w:r>
      <w:rPr>
        <w:rFonts w:ascii="仿宋_GB2312" w:eastAsia="仿宋_GB2312" w:hint="eastAsia"/>
        <w:sz w:val="21"/>
        <w:szCs w:val="21"/>
      </w:rPr>
      <w:t xml:space="preserve">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82"/>
  <w:bordersDoNotSurroundFooter/>
  <w:bordersDoNotSurroundHeader/>
  <w:doNotTrackMoves/>
  <w:defaultTabStop w:val="420"/>
  <w:drawingGridHorizontalSpacing w:val="140"/>
  <w:drawingGridVerticalSpacing w:val="381"/>
  <w:displayHorizontalDrawingGridEvery w:val="0"/>
  <w:characterSpacingControl w:val="compressPunctuation"/>
  <w:footnotePr>
    <w:footnote w:id="-1"/>
    <w:footnote w:id="0"/>
  </w:footnotePr>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5"/>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等线" w:eastAsia="等线" w:hAnsi="等线" w:asciiTheme="minorHAnsi" w:eastAsiaTheme="minorEastAsia" w:hAnsiTheme="minorHAnsi" w:cs="Arial"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ind w:firstLine="600" w:firstLineChars="200"/>
      <w:jc w:val="both"/>
    </w:pPr>
    <w:rPr>
      <w:rFonts w:ascii="Calibri" w:eastAsia="仿宋_GB2312" w:hAnsi="Calibri" w:cs="黑体"/>
      <w:kern w:val="2"/>
      <w:sz w:val="28"/>
      <w:szCs w:val="22"/>
    </w:rPr>
  </w:style>
  <w:style w:type="paragraph" w:styleId="Heading1">
    <w:name w:val="Heading 1"/>
    <w:basedOn w:val="Normal"/>
    <w:next w:val="Normal"/>
    <w:link w:val="标题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标题2Char"/>
    <w:uiPriority w:val="9"/>
    <w:unhideWhenUsed/>
    <w:qFormat/>
    <w:pPr>
      <w:keepNext/>
      <w:keepLines/>
      <w:spacing w:before="260" w:after="260" w:line="416" w:lineRule="auto"/>
      <w:outlineLvl w:val="1"/>
    </w:pPr>
    <w:rPr>
      <w:rFonts w:ascii="等线 Light" w:eastAsia="等线 Light" w:hAnsi="等线 Light" w:asciiTheme="majorHAnsi" w:eastAsiaTheme="majorEastAsia" w:hAnsiTheme="majorHAnsi" w:cs="Times New Roman" w:cstheme="majorBidi"/>
      <w:b/>
      <w:bCs/>
      <w:sz w:val="32"/>
      <w:szCs w:val="32"/>
    </w:rPr>
  </w:style>
  <w:style w:type="paragraph" w:styleId="Heading3">
    <w:name w:val="Heading 3"/>
    <w:basedOn w:val="Normal"/>
    <w:next w:val="Normal"/>
    <w:link w:val="标题3Char"/>
    <w:uiPriority w:val="9"/>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paragraph" w:styleId="CommentText">
    <w:name w:val="Comment Text"/>
    <w:basedOn w:val="Normal"/>
    <w:link w:val="批注文字Char"/>
    <w:uiPriority w:val="99"/>
    <w:unhideWhenUsed/>
    <w:qFormat/>
    <w:pPr>
      <w:jc w:val="left"/>
    </w:pPr>
    <w:rPr/>
  </w:style>
  <w:style w:type="paragraph" w:styleId="TOC3">
    <w:name w:val="TOC 3"/>
    <w:basedOn w:val="Normal"/>
    <w:next w:val="Normal"/>
    <w:uiPriority w:val="39"/>
    <w:unhideWhenUsed/>
    <w:qFormat/>
    <w:pPr>
      <w:ind w:left="840" w:leftChars="400"/>
    </w:pPr>
    <w:rPr/>
  </w:style>
  <w:style w:type="paragraph" w:styleId="Date">
    <w:name w:val="Date"/>
    <w:basedOn w:val="Normal"/>
    <w:next w:val="Normal"/>
    <w:link w:val="日期Char"/>
    <w:uiPriority w:val="99"/>
    <w:semiHidden/>
    <w:unhideWhenUsed/>
    <w:qFormat/>
    <w:pPr>
      <w:ind w:left="100" w:leftChars="2500"/>
    </w:pPr>
    <w:r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ind w:firstLine="0" w:firstLineChars="0"/>
      <w:jc w:val="left"/>
    </w:pPr>
    <w:rPr>
      <w:rFonts w:ascii="等线" w:eastAsia="等线" w:hAnsi="等线" w:asciiTheme="minorHAnsi" w:eastAsiaTheme="minorEastAsia" w:hAnsiTheme="minorHAnsi" w:cs="Arial" w:cstheme="minorBid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ind w:firstLine="0" w:firstLineChars="0"/>
      <w:jc w:val="center"/>
    </w:pPr>
    <w:rPr>
      <w:rFonts w:ascii="等线" w:eastAsia="等线" w:hAnsi="等线" w:asciiTheme="minorHAnsi" w:eastAsiaTheme="minorEastAsia" w:hAnsiTheme="minorHAnsi" w:cs="Arial" w:cstheme="minorBidi"/>
      <w:sz w:val="18"/>
      <w:szCs w:val="18"/>
    </w:rPr>
  </w:style>
  <w:style w:type="paragraph" w:styleId="TOC1">
    <w:name w:val="TOC 1"/>
    <w:basedOn w:val="Normal"/>
    <w:next w:val="Normal"/>
    <w:uiPriority w:val="39"/>
    <w:unhideWhenUsed/>
    <w:qFormat/>
    <w:rPr/>
  </w:style>
  <w:style w:type="paragraph" w:styleId="FootnoteText">
    <w:name w:val="Footnote Text"/>
    <w:basedOn w:val="Normal"/>
    <w:link w:val="脚注文本Char"/>
    <w:uiPriority w:val="99"/>
    <w:semiHidden/>
    <w:unhideWhenUsed/>
    <w:qFormat/>
    <w:pPr>
      <w:snapToGrid w:val="0"/>
      <w:jc w:val="left"/>
    </w:pPr>
    <w:rPr>
      <w:sz w:val="18"/>
      <w:szCs w:val="18"/>
    </w:rPr>
  </w:style>
  <w:style w:type="paragraph" w:styleId="TOC2">
    <w:name w:val="TOC 2"/>
    <w:basedOn w:val="Normal"/>
    <w:next w:val="Normal"/>
    <w:uiPriority w:val="39"/>
    <w:unhideWhenUsed/>
    <w:qFormat/>
    <w:pPr>
      <w:ind w:left="420" w:leftChars="200"/>
    </w:pPr>
    <w:rPr/>
  </w:style>
  <w:style w:type="paragraph" w:styleId="CommentSubject">
    <w:name w:val="Comment Subject"/>
    <w:basedOn w:val="CommentText"/>
    <w:next w:val="CommentText"/>
    <w:link w:val="批注主题Char"/>
    <w:uiPriority w:val="99"/>
    <w:semiHidden/>
    <w:unhideWhenUsed/>
    <w:qFormat/>
    <w:rPr>
      <w:b/>
      <w:bCs/>
    </w:rPr>
  </w:style>
  <w:style w:type="table" w:styleId="TableGrid">
    <w:name w:val="Table Grid"/>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bCs/>
    </w:rPr>
  </w:style>
  <w:style w:type="character" w:styleId="Hyperlink">
    <w:name w:val="Hyperlink"/>
    <w:basedOn w:val="DefaultParagraphFont"/>
    <w:uiPriority w:val="99"/>
    <w:unhideWhenUsed/>
    <w:qFormat/>
    <w:rPr>
      <w:color w:val="0563C1" w:themeColor="hyperlink"/>
      <w:u w:val="single"/>
    </w:rPr>
  </w:style>
  <w:style w:type="character" w:styleId="CommentReference">
    <w:name w:val="Comment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character" w:customStyle="1" w:styleId="页眉Char">
    <w:name w:val="页眉 Char"/>
    <w:basedOn w:val="DefaultParagraphFont"/>
    <w:link w:val="Header"/>
    <w:uiPriority w:val="99"/>
    <w:qFormat/>
    <w:rPr>
      <w:sz w:val="18"/>
      <w:szCs w:val="18"/>
    </w:rPr>
  </w:style>
  <w:style w:type="character" w:customStyle="1" w:styleId="页脚Char">
    <w:name w:val="页脚 Char"/>
    <w:basedOn w:val="DefaultParagraphFont"/>
    <w:link w:val="Footer"/>
    <w:uiPriority w:val="99"/>
    <w:qFormat/>
    <w:rPr>
      <w:sz w:val="18"/>
      <w:szCs w:val="18"/>
    </w:rPr>
  </w:style>
  <w:style w:type="character" w:customStyle="1" w:styleId="日期Char">
    <w:name w:val="日期 Char"/>
    <w:basedOn w:val="DefaultParagraphFont"/>
    <w:link w:val="Date"/>
    <w:uiPriority w:val="99"/>
    <w:semiHidden/>
    <w:qFormat/>
    <w:rPr>
      <w:rFonts w:ascii="Calibri" w:eastAsia="仿宋_GB2312" w:hAnsi="Calibri" w:cs="黑体"/>
      <w:sz w:val="28"/>
    </w:rPr>
  </w:style>
  <w:style w:type="character" w:customStyle="1" w:styleId="标题2Char">
    <w:name w:val="标题 2 Char"/>
    <w:basedOn w:val="DefaultParagraphFont"/>
    <w:link w:val="Heading2"/>
    <w:uiPriority w:val="9"/>
    <w:qFormat/>
    <w:rPr>
      <w:rFonts w:ascii="等线 Light" w:eastAsia="等线 Light" w:hAnsi="等线 Light" w:asciiTheme="majorHAnsi" w:eastAsiaTheme="majorEastAsia" w:hAnsiTheme="majorHAnsi" w:cs="Times New Roman" w:cstheme="majorBidi"/>
      <w:b/>
      <w:bCs/>
      <w:sz w:val="32"/>
      <w:szCs w:val="32"/>
    </w:rPr>
  </w:style>
  <w:style w:type="character" w:customStyle="1" w:styleId="脚注文本Char">
    <w:name w:val="脚注文本 Char"/>
    <w:basedOn w:val="DefaultParagraphFont"/>
    <w:link w:val="FootnoteText"/>
    <w:uiPriority w:val="99"/>
    <w:semiHidden/>
    <w:qFormat/>
    <w:rPr>
      <w:rFonts w:ascii="Calibri" w:eastAsia="仿宋_GB2312" w:hAnsi="Calibri" w:cs="黑体"/>
      <w:sz w:val="18"/>
      <w:szCs w:val="18"/>
    </w:rPr>
  </w:style>
  <w:style w:type="paragraph" w:styleId="ListParagraph">
    <w:name w:val="List Paragraph"/>
    <w:basedOn w:val="Normal"/>
    <w:uiPriority w:val="34"/>
    <w:qFormat/>
    <w:pPr>
      <w:ind w:firstLine="420"/>
    </w:pPr>
    <w:rPr/>
  </w:style>
  <w:style w:type="table" w:customStyle="1" w:styleId="网格型1">
    <w:name w:val="网格型1"/>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标题1Char">
    <w:name w:val="标题 1 Char"/>
    <w:basedOn w:val="DefaultParagraphFont"/>
    <w:link w:val="Heading1"/>
    <w:uiPriority w:val="9"/>
    <w:qFormat/>
    <w:rPr>
      <w:rFonts w:ascii="Calibri" w:eastAsia="仿宋_GB2312" w:hAnsi="Calibri" w:cs="黑体"/>
      <w:b/>
      <w:bCs/>
      <w:kern w:val="44"/>
      <w:sz w:val="44"/>
      <w:szCs w:val="44"/>
    </w:rPr>
  </w:style>
  <w:style w:type="paragraph" w:customStyle="1" w:styleId="TOC标题1">
    <w:name w:val="TOC 标题1"/>
    <w:basedOn w:val="Heading1"/>
    <w:next w:val="Normal"/>
    <w:uiPriority w:val="39"/>
    <w:unhideWhenUsed/>
    <w:qFormat/>
    <w:pPr>
      <w:widowControl/>
      <w:spacing w:before="240" w:after="0" w:line="259" w:lineRule="auto"/>
      <w:ind w:firstLine="0" w:firstLineChars="0"/>
      <w:jc w:val="left"/>
      <w:outlineLvl w:val="9"/>
    </w:pPr>
    <w:rPr>
      <w:rFonts w:ascii="等线 Light" w:eastAsia="等线 Light" w:hAnsi="等线 Light" w:asciiTheme="majorHAnsi" w:eastAsiaTheme="majorEastAsia" w:hAnsiTheme="majorHAnsi" w:cs="Times New Roman" w:cstheme="majorBidi"/>
      <w:b w:val="0"/>
      <w:bCs w:val="0"/>
      <w:color w:val="2F5496" w:themeColor="accent1" w:themeShade="BF"/>
      <w:kern w:val="0"/>
      <w:sz w:val="32"/>
      <w:szCs w:val="32"/>
    </w:rPr>
  </w:style>
  <w:style w:type="character" w:customStyle="1" w:styleId="批注文字Char">
    <w:name w:val="批注文字 Char"/>
    <w:basedOn w:val="DefaultParagraphFont"/>
    <w:link w:val="CommentText"/>
    <w:uiPriority w:val="99"/>
    <w:qFormat/>
    <w:rPr>
      <w:rFonts w:ascii="Calibri" w:eastAsia="仿宋_GB2312" w:hAnsi="Calibri" w:cs="黑体"/>
      <w:sz w:val="28"/>
    </w:rPr>
  </w:style>
  <w:style w:type="character" w:customStyle="1" w:styleId="批注主题Char">
    <w:name w:val="批注主题 Char"/>
    <w:basedOn w:val="批注文字Char"/>
    <w:link w:val="CommentSubject"/>
    <w:uiPriority w:val="99"/>
    <w:semiHidden/>
    <w:qFormat/>
    <w:rPr>
      <w:rFonts w:ascii="Calibri" w:eastAsia="仿宋_GB2312" w:hAnsi="Calibri" w:cs="黑体"/>
      <w:b/>
      <w:bCs/>
      <w:sz w:val="28"/>
    </w:rPr>
  </w:style>
  <w:style w:type="character" w:customStyle="1" w:styleId="批注框文本Char">
    <w:name w:val="批注框文本 Char"/>
    <w:basedOn w:val="DefaultParagraphFont"/>
    <w:link w:val="BalloonText"/>
    <w:uiPriority w:val="99"/>
    <w:semiHidden/>
    <w:qFormat/>
    <w:rPr>
      <w:rFonts w:ascii="Calibri" w:eastAsia="仿宋_GB2312" w:hAnsi="Calibri" w:cs="黑体"/>
      <w:sz w:val="18"/>
      <w:szCs w:val="18"/>
    </w:rPr>
  </w:style>
  <w:style w:type="character" w:customStyle="1" w:styleId="标题3Char">
    <w:name w:val="标题 3 Char"/>
    <w:basedOn w:val="DefaultParagraphFont"/>
    <w:link w:val="Heading3"/>
    <w:uiPriority w:val="9"/>
    <w:qFormat/>
    <w:rPr>
      <w:rFonts w:ascii="Calibri" w:eastAsia="仿宋_GB2312" w:hAnsi="Calibri" w:cs="黑体"/>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footer" Target="footer4.xml"/><Relationship Id="rId11" Type="http://schemas.openxmlformats.org/officeDocument/2006/relationships/footnotes" Target="footnotes.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theme" Target="theme/theme1.xml"/><Relationship Id="rId15" Type="http://schemas.openxmlformats.org/officeDocument/2006/relationships/styles" Target="styles.xml"/><Relationship Id="rId16" Type="http://schemas.openxmlformats.org/officeDocument/2006/relationships/webSettings" Target="webSettings.xml"/><Relationship Id="rId17" Type="http://schemas.openxmlformats.org/officeDocument/2006/relationships/fontTable" Target="fontTable.xml"/><Relationship Id="rId18"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KSOTemplateDocerSaveRecord">
    <vt:lpwstr>eyJoZGlkIjoiYzkxM2IzOTU4YTcxYjk0Nzk1YmNiMWY5YTkyYjM5Y2EifQ==</vt:lpwstr>
  </property>
  <property fmtid="{D5CDD505-2E9C-101B-9397-08002B2CF9AE}" pid="4" name="ICV">
    <vt:lpwstr>E7479A1999B44D8B83CC69488B60A471_12</vt:lpwstr>
  </property>
</Properties>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143</TotalTime>
  <Pages>33</Pages>
  <Words>2892</Words>
  <Characters>16488</Characters>
  <Application>Microsoft Office Word</Application>
  <DocSecurity>0</DocSecurity>
  <Lines>137</Lines>
  <Paragraphs>38</Paragraphs>
  <Company>China</Company>
  <CharactersWithSpaces>19342</CharactersWithSpaces>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Administrator</cp:lastModifiedBy>
  <cp:revision>3</cp:revision>
  <cp:lastPrinted>2023-04-13T18:57:00Z</cp:lastPrinted>
  <dcterms:created xsi:type="dcterms:W3CDTF">2025-04-27T23:26:00Z</dcterms:created>
  <dcterms:modified xsi:type="dcterms:W3CDTF">2025-08-29T08:25:00Z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2052-11.8.2.10290</vt:lpwstr>
  </property>
  <property fmtid="{D5CDD505-2E9C-101B-9397-08002B2CF9AE}" pid="3" name="KSOTemplateDocerSaveRecord">
    <vt:lpwstr>eyJoZGlkIjoiYzkxM2IzOTU4YTcxYjk0Nzk1YmNiMWY5YTkyYjM5Y2EifQ_x003D__x003D_</vt:lpwstr>
  </property>
  <property fmtid="{D5CDD505-2E9C-101B-9397-08002B2CF9AE}" pid="4" name="ICV">
    <vt:lpwstr>E7479A1999B44D8B83CC69488B60A471_12</vt:lpwstr>
  </property>
</Properties>
</file>