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08C" w:rsidRPr="00334837" w:rsidRDefault="00D8708C" w:rsidP="00D8708C">
      <w:pPr>
        <w:spacing w:line="640" w:lineRule="exact"/>
        <w:jc w:val="center"/>
        <w:rPr>
          <w:rFonts w:ascii="方正小标宋_GBK" w:eastAsia="方正小标宋_GBK"/>
          <w:sz w:val="44"/>
          <w:szCs w:val="44"/>
        </w:rPr>
      </w:pPr>
      <w:bookmarkStart w:id="0" w:name="filename"/>
      <w:r>
        <w:rPr>
          <w:rFonts w:ascii="方正小标宋_GBK" w:eastAsia="方正小标宋_GBK" w:hint="eastAsia"/>
          <w:sz w:val="44"/>
          <w:szCs w:val="44"/>
        </w:rPr>
        <w:t>2021 年乌鲁木齐儿童医院（城北新院）医疗设备购置项目第6包投诉处理决定书</w:t>
      </w:r>
      <w:bookmarkEnd w:id="0"/>
    </w:p>
    <w:p w:rsidR="00D8708C" w:rsidRPr="00A953E5" w:rsidRDefault="00D8708C" w:rsidP="00D8708C">
      <w:pPr>
        <w:spacing w:line="640" w:lineRule="exact"/>
        <w:rPr>
          <w:rFonts w:ascii="仿宋_GB2312" w:eastAsia="仿宋_GB2312"/>
          <w:sz w:val="32"/>
          <w:szCs w:val="32"/>
        </w:rPr>
      </w:pPr>
    </w:p>
    <w:p w:rsidR="00D8708C" w:rsidRPr="00334837" w:rsidRDefault="00D8708C" w:rsidP="00D8708C">
      <w:pPr>
        <w:spacing w:line="560" w:lineRule="exact"/>
        <w:ind w:firstLineChars="200" w:firstLine="640"/>
        <w:textAlignment w:val="baseline"/>
        <w:rPr>
          <w:rFonts w:eastAsia="方正仿宋_GBK"/>
          <w:sz w:val="32"/>
          <w:szCs w:val="32"/>
        </w:rPr>
      </w:pPr>
      <w:r w:rsidRPr="00334837">
        <w:rPr>
          <w:rFonts w:ascii="方正黑体_GBK" w:eastAsia="方正黑体_GBK" w:hint="eastAsia"/>
          <w:sz w:val="32"/>
          <w:szCs w:val="32"/>
        </w:rPr>
        <w:t>一、项目编号：</w:t>
      </w:r>
      <w:r w:rsidRPr="00334837">
        <w:rPr>
          <w:rFonts w:eastAsia="方正仿宋_GBK"/>
          <w:sz w:val="32"/>
          <w:szCs w:val="32"/>
        </w:rPr>
        <w:t>xsj20210521006</w:t>
      </w:r>
    </w:p>
    <w:p w:rsidR="00D8708C" w:rsidRPr="00334837" w:rsidRDefault="00D8708C" w:rsidP="00D8708C">
      <w:pPr>
        <w:spacing w:line="560" w:lineRule="exact"/>
        <w:ind w:firstLineChars="200" w:firstLine="640"/>
        <w:textAlignment w:val="baseline"/>
        <w:rPr>
          <w:rFonts w:eastAsia="方正仿宋_GBK"/>
          <w:sz w:val="32"/>
          <w:szCs w:val="32"/>
        </w:rPr>
      </w:pPr>
      <w:r w:rsidRPr="00334837">
        <w:rPr>
          <w:rFonts w:ascii="方正黑体_GBK" w:eastAsia="方正黑体_GBK" w:hint="eastAsia"/>
          <w:sz w:val="32"/>
          <w:szCs w:val="32"/>
        </w:rPr>
        <w:t>二、项目名称：</w:t>
      </w:r>
      <w:r w:rsidRPr="00334837">
        <w:rPr>
          <w:rFonts w:eastAsia="方正仿宋_GBK"/>
          <w:sz w:val="32"/>
          <w:szCs w:val="32"/>
        </w:rPr>
        <w:t xml:space="preserve">2021 </w:t>
      </w:r>
      <w:r w:rsidRPr="00334837">
        <w:rPr>
          <w:rFonts w:eastAsia="方正仿宋_GBK"/>
          <w:sz w:val="32"/>
          <w:szCs w:val="32"/>
        </w:rPr>
        <w:t>年乌鲁木齐</w:t>
      </w:r>
      <w:r>
        <w:rPr>
          <w:rFonts w:eastAsia="方正仿宋_GBK"/>
          <w:sz w:val="32"/>
          <w:szCs w:val="32"/>
        </w:rPr>
        <w:t>市</w:t>
      </w:r>
      <w:r w:rsidRPr="00334837">
        <w:rPr>
          <w:rFonts w:eastAsia="方正仿宋_GBK"/>
          <w:sz w:val="32"/>
          <w:szCs w:val="32"/>
        </w:rPr>
        <w:t>儿童医院（城北新院）医疗设备购置项目第</w:t>
      </w:r>
      <w:r w:rsidRPr="00334837">
        <w:rPr>
          <w:rFonts w:eastAsia="方正仿宋_GBK"/>
          <w:sz w:val="32"/>
          <w:szCs w:val="32"/>
        </w:rPr>
        <w:t>6</w:t>
      </w:r>
      <w:r w:rsidRPr="00334837">
        <w:rPr>
          <w:rFonts w:eastAsia="方正仿宋_GBK"/>
          <w:sz w:val="32"/>
          <w:szCs w:val="32"/>
        </w:rPr>
        <w:t>包</w:t>
      </w:r>
    </w:p>
    <w:p w:rsidR="00D8708C" w:rsidRPr="00334837" w:rsidRDefault="00D8708C" w:rsidP="00D8708C">
      <w:pPr>
        <w:spacing w:line="560" w:lineRule="exact"/>
        <w:ind w:firstLineChars="200" w:firstLine="640"/>
        <w:jc w:val="left"/>
        <w:textAlignment w:val="baseline"/>
        <w:rPr>
          <w:rFonts w:ascii="方正黑体_GBK" w:eastAsia="方正黑体_GBK"/>
          <w:sz w:val="32"/>
          <w:szCs w:val="32"/>
        </w:rPr>
      </w:pPr>
      <w:r w:rsidRPr="00334837">
        <w:rPr>
          <w:rFonts w:ascii="方正黑体_GBK" w:eastAsia="方正黑体_GBK" w:hint="eastAsia"/>
          <w:sz w:val="32"/>
          <w:szCs w:val="32"/>
        </w:rPr>
        <w:t>三、相关当事人</w:t>
      </w:r>
    </w:p>
    <w:p w:rsidR="00D8708C" w:rsidRPr="00334837" w:rsidRDefault="00D8708C" w:rsidP="00D8708C">
      <w:pPr>
        <w:spacing w:line="560" w:lineRule="exact"/>
        <w:ind w:firstLineChars="200" w:firstLine="640"/>
        <w:textAlignment w:val="baseline"/>
        <w:rPr>
          <w:rFonts w:eastAsia="方正仿宋_GBK"/>
          <w:sz w:val="32"/>
          <w:szCs w:val="32"/>
        </w:rPr>
      </w:pPr>
      <w:r w:rsidRPr="00334837">
        <w:rPr>
          <w:rFonts w:eastAsia="方正仿宋_GBK"/>
          <w:sz w:val="32"/>
          <w:szCs w:val="32"/>
        </w:rPr>
        <w:t>投</w:t>
      </w:r>
      <w:r w:rsidRPr="00334837">
        <w:rPr>
          <w:rFonts w:eastAsia="方正仿宋_GBK"/>
          <w:sz w:val="32"/>
          <w:szCs w:val="32"/>
        </w:rPr>
        <w:t xml:space="preserve"> </w:t>
      </w:r>
      <w:r w:rsidRPr="00334837">
        <w:rPr>
          <w:rFonts w:eastAsia="方正仿宋_GBK"/>
          <w:sz w:val="32"/>
          <w:szCs w:val="32"/>
        </w:rPr>
        <w:t>诉</w:t>
      </w:r>
      <w:r w:rsidRPr="00334837">
        <w:rPr>
          <w:rFonts w:eastAsia="方正仿宋_GBK"/>
          <w:sz w:val="32"/>
          <w:szCs w:val="32"/>
        </w:rPr>
        <w:t xml:space="preserve"> </w:t>
      </w:r>
      <w:r w:rsidRPr="00334837">
        <w:rPr>
          <w:rFonts w:eastAsia="方正仿宋_GBK"/>
          <w:sz w:val="32"/>
          <w:szCs w:val="32"/>
        </w:rPr>
        <w:t>人：新疆同生科技有限公司</w:t>
      </w:r>
    </w:p>
    <w:p w:rsidR="00D8708C" w:rsidRPr="00334837" w:rsidRDefault="00D8708C" w:rsidP="00D8708C">
      <w:pPr>
        <w:spacing w:line="560" w:lineRule="exact"/>
        <w:ind w:firstLineChars="200" w:firstLine="640"/>
        <w:textAlignment w:val="baseline"/>
        <w:rPr>
          <w:rFonts w:eastAsia="方正仿宋_GBK"/>
          <w:sz w:val="32"/>
          <w:szCs w:val="32"/>
        </w:rPr>
      </w:pPr>
      <w:r w:rsidRPr="00334837">
        <w:rPr>
          <w:rFonts w:eastAsia="方正仿宋_GBK"/>
          <w:sz w:val="32"/>
          <w:szCs w:val="32"/>
        </w:rPr>
        <w:t>地</w:t>
      </w:r>
      <w:r w:rsidRPr="00334837">
        <w:rPr>
          <w:rFonts w:eastAsia="方正仿宋_GBK"/>
          <w:sz w:val="32"/>
          <w:szCs w:val="32"/>
        </w:rPr>
        <w:t xml:space="preserve">    </w:t>
      </w:r>
      <w:r w:rsidRPr="00334837">
        <w:rPr>
          <w:rFonts w:eastAsia="方正仿宋_GBK"/>
          <w:sz w:val="32"/>
          <w:szCs w:val="32"/>
        </w:rPr>
        <w:t>址：新疆乌鲁木齐</w:t>
      </w:r>
      <w:r>
        <w:rPr>
          <w:rFonts w:eastAsia="方正仿宋_GBK"/>
          <w:sz w:val="32"/>
          <w:szCs w:val="32"/>
        </w:rPr>
        <w:t>市</w:t>
      </w:r>
      <w:r w:rsidRPr="00334837">
        <w:rPr>
          <w:rFonts w:eastAsia="方正仿宋_GBK"/>
          <w:sz w:val="32"/>
          <w:szCs w:val="32"/>
        </w:rPr>
        <w:t>高新区（新市区）西彩路</w:t>
      </w:r>
      <w:r w:rsidRPr="00334837">
        <w:rPr>
          <w:rFonts w:eastAsia="方正仿宋_GBK"/>
          <w:sz w:val="32"/>
          <w:szCs w:val="32"/>
        </w:rPr>
        <w:t>181</w:t>
      </w:r>
      <w:r w:rsidRPr="00334837">
        <w:rPr>
          <w:rFonts w:eastAsia="方正仿宋_GBK"/>
          <w:sz w:val="32"/>
          <w:szCs w:val="32"/>
        </w:rPr>
        <w:t>号</w:t>
      </w:r>
      <w:r w:rsidRPr="00334837">
        <w:rPr>
          <w:rFonts w:eastAsia="方正仿宋_GBK"/>
          <w:sz w:val="32"/>
          <w:szCs w:val="32"/>
        </w:rPr>
        <w:t>603-1</w:t>
      </w:r>
      <w:r w:rsidRPr="00334837">
        <w:rPr>
          <w:rFonts w:eastAsia="方正仿宋_GBK"/>
          <w:sz w:val="32"/>
          <w:szCs w:val="32"/>
        </w:rPr>
        <w:t>室</w:t>
      </w:r>
    </w:p>
    <w:p w:rsidR="00D8708C" w:rsidRPr="00334837" w:rsidRDefault="00D8708C" w:rsidP="00D8708C">
      <w:pPr>
        <w:spacing w:line="560" w:lineRule="exact"/>
        <w:ind w:firstLineChars="200" w:firstLine="640"/>
        <w:textAlignment w:val="baseline"/>
        <w:rPr>
          <w:rFonts w:eastAsia="方正仿宋_GBK"/>
          <w:sz w:val="32"/>
          <w:szCs w:val="32"/>
        </w:rPr>
      </w:pPr>
      <w:r w:rsidRPr="00334837">
        <w:rPr>
          <w:rFonts w:eastAsia="方正仿宋_GBK"/>
          <w:sz w:val="32"/>
          <w:szCs w:val="32"/>
        </w:rPr>
        <w:t>被投诉人：新疆新世纪招标有限公司</w:t>
      </w:r>
    </w:p>
    <w:p w:rsidR="00D8708C" w:rsidRPr="00334837" w:rsidRDefault="00D8708C" w:rsidP="00D8708C">
      <w:pPr>
        <w:spacing w:line="560" w:lineRule="exact"/>
        <w:ind w:firstLineChars="200" w:firstLine="640"/>
        <w:textAlignment w:val="baseline"/>
        <w:rPr>
          <w:rFonts w:eastAsia="方正仿宋_GBK"/>
          <w:sz w:val="32"/>
          <w:szCs w:val="32"/>
        </w:rPr>
      </w:pPr>
      <w:r w:rsidRPr="00334837">
        <w:rPr>
          <w:rFonts w:eastAsia="方正仿宋_GBK"/>
          <w:sz w:val="32"/>
          <w:szCs w:val="32"/>
        </w:rPr>
        <w:t>地</w:t>
      </w:r>
      <w:r w:rsidRPr="00334837">
        <w:rPr>
          <w:rFonts w:eastAsia="方正仿宋_GBK"/>
          <w:sz w:val="32"/>
          <w:szCs w:val="32"/>
        </w:rPr>
        <w:t xml:space="preserve">    </w:t>
      </w:r>
      <w:r w:rsidRPr="00334837">
        <w:rPr>
          <w:rFonts w:eastAsia="方正仿宋_GBK"/>
          <w:sz w:val="32"/>
          <w:szCs w:val="32"/>
        </w:rPr>
        <w:t>址：乌鲁木齐市新兴街</w:t>
      </w:r>
      <w:r w:rsidRPr="00334837">
        <w:rPr>
          <w:rFonts w:eastAsia="方正仿宋_GBK"/>
          <w:sz w:val="32"/>
          <w:szCs w:val="32"/>
        </w:rPr>
        <w:t xml:space="preserve">20 </w:t>
      </w:r>
      <w:r w:rsidRPr="00334837">
        <w:rPr>
          <w:rFonts w:eastAsia="方正仿宋_GBK"/>
          <w:sz w:val="32"/>
          <w:szCs w:val="32"/>
        </w:rPr>
        <w:t>号凤凰科技大厦五楼</w:t>
      </w:r>
    </w:p>
    <w:p w:rsidR="00D8708C" w:rsidRPr="00334837" w:rsidRDefault="00D8708C" w:rsidP="00D8708C">
      <w:pPr>
        <w:spacing w:line="560" w:lineRule="exact"/>
        <w:ind w:firstLineChars="200" w:firstLine="640"/>
        <w:jc w:val="left"/>
        <w:textAlignment w:val="baseline"/>
        <w:rPr>
          <w:rFonts w:ascii="方正黑体_GBK" w:eastAsia="方正黑体_GBK"/>
          <w:sz w:val="32"/>
          <w:szCs w:val="32"/>
        </w:rPr>
      </w:pPr>
      <w:r w:rsidRPr="00334837">
        <w:rPr>
          <w:rFonts w:ascii="方正黑体_GBK" w:eastAsia="方正黑体_GBK" w:hint="eastAsia"/>
          <w:sz w:val="32"/>
          <w:szCs w:val="32"/>
        </w:rPr>
        <w:t>四、基本情况</w:t>
      </w:r>
    </w:p>
    <w:p w:rsidR="00D8708C" w:rsidRPr="00334837" w:rsidRDefault="00D8708C" w:rsidP="00D8708C">
      <w:pPr>
        <w:spacing w:line="560" w:lineRule="exact"/>
        <w:ind w:firstLineChars="200" w:firstLine="640"/>
        <w:textAlignment w:val="baseline"/>
        <w:rPr>
          <w:rFonts w:eastAsia="方正仿宋_GBK"/>
          <w:sz w:val="32"/>
          <w:szCs w:val="32"/>
        </w:rPr>
      </w:pPr>
      <w:r w:rsidRPr="00334837">
        <w:rPr>
          <w:rFonts w:eastAsia="方正仿宋_GBK"/>
          <w:sz w:val="32"/>
          <w:szCs w:val="32"/>
        </w:rPr>
        <w:t>乌鲁木齐</w:t>
      </w:r>
      <w:r>
        <w:rPr>
          <w:rFonts w:eastAsia="方正仿宋_GBK"/>
          <w:sz w:val="32"/>
          <w:szCs w:val="32"/>
        </w:rPr>
        <w:t>市</w:t>
      </w:r>
      <w:r w:rsidRPr="00334837">
        <w:rPr>
          <w:rFonts w:eastAsia="方正仿宋_GBK"/>
          <w:sz w:val="32"/>
          <w:szCs w:val="32"/>
        </w:rPr>
        <w:t>儿童医院委托新疆新世纪招标有限公司对</w:t>
      </w:r>
      <w:r w:rsidRPr="00334837">
        <w:rPr>
          <w:rFonts w:eastAsia="方正仿宋_GBK"/>
          <w:sz w:val="32"/>
          <w:szCs w:val="32"/>
        </w:rPr>
        <w:t>2021</w:t>
      </w:r>
      <w:r w:rsidRPr="00334837">
        <w:rPr>
          <w:rFonts w:eastAsia="方正仿宋_GBK"/>
          <w:sz w:val="32"/>
          <w:szCs w:val="32"/>
        </w:rPr>
        <w:t>年乌鲁木齐</w:t>
      </w:r>
      <w:r>
        <w:rPr>
          <w:rFonts w:eastAsia="方正仿宋_GBK"/>
          <w:sz w:val="32"/>
          <w:szCs w:val="32"/>
        </w:rPr>
        <w:t>市</w:t>
      </w:r>
      <w:r w:rsidRPr="00334837">
        <w:rPr>
          <w:rFonts w:eastAsia="方正仿宋_GBK"/>
          <w:sz w:val="32"/>
          <w:szCs w:val="32"/>
        </w:rPr>
        <w:t>儿童医院（城北新院）医疗设备购置项目第</w:t>
      </w:r>
      <w:r w:rsidRPr="00334837">
        <w:rPr>
          <w:rFonts w:eastAsia="方正仿宋_GBK"/>
          <w:sz w:val="32"/>
          <w:szCs w:val="32"/>
        </w:rPr>
        <w:t>6</w:t>
      </w:r>
      <w:r w:rsidRPr="00334837">
        <w:rPr>
          <w:rFonts w:eastAsia="方正仿宋_GBK"/>
          <w:sz w:val="32"/>
          <w:szCs w:val="32"/>
        </w:rPr>
        <w:t>包进行公开招标。新疆新世纪招标有限公司于</w:t>
      </w:r>
      <w:r w:rsidRPr="00334837">
        <w:rPr>
          <w:rFonts w:eastAsia="方正仿宋_GBK"/>
          <w:sz w:val="32"/>
          <w:szCs w:val="32"/>
        </w:rPr>
        <w:t>2021</w:t>
      </w:r>
      <w:r w:rsidRPr="00334837">
        <w:rPr>
          <w:rFonts w:eastAsia="方正仿宋_GBK"/>
          <w:sz w:val="32"/>
          <w:szCs w:val="32"/>
        </w:rPr>
        <w:t>年</w:t>
      </w:r>
      <w:r w:rsidRPr="00334837">
        <w:rPr>
          <w:rFonts w:eastAsia="方正仿宋_GBK"/>
          <w:sz w:val="32"/>
          <w:szCs w:val="32"/>
        </w:rPr>
        <w:t>5</w:t>
      </w:r>
      <w:r w:rsidRPr="00334837">
        <w:rPr>
          <w:rFonts w:eastAsia="方正仿宋_GBK"/>
          <w:sz w:val="32"/>
          <w:szCs w:val="32"/>
        </w:rPr>
        <w:t>月</w:t>
      </w:r>
      <w:r w:rsidRPr="00334837">
        <w:rPr>
          <w:rFonts w:eastAsia="方正仿宋_GBK"/>
          <w:sz w:val="32"/>
          <w:szCs w:val="32"/>
        </w:rPr>
        <w:t>25</w:t>
      </w:r>
      <w:r w:rsidRPr="00334837">
        <w:rPr>
          <w:rFonts w:eastAsia="方正仿宋_GBK"/>
          <w:sz w:val="32"/>
          <w:szCs w:val="32"/>
        </w:rPr>
        <w:t>日发布招标公告，</w:t>
      </w:r>
      <w:r w:rsidRPr="00334837">
        <w:rPr>
          <w:rFonts w:eastAsia="方正仿宋_GBK"/>
          <w:sz w:val="32"/>
          <w:szCs w:val="32"/>
        </w:rPr>
        <w:t>2021</w:t>
      </w:r>
      <w:r w:rsidRPr="00334837">
        <w:rPr>
          <w:rFonts w:eastAsia="方正仿宋_GBK"/>
          <w:sz w:val="32"/>
          <w:szCs w:val="32"/>
        </w:rPr>
        <w:t>年</w:t>
      </w:r>
      <w:r w:rsidRPr="00334837">
        <w:rPr>
          <w:rFonts w:eastAsia="方正仿宋_GBK"/>
          <w:sz w:val="32"/>
          <w:szCs w:val="32"/>
        </w:rPr>
        <w:t>7</w:t>
      </w:r>
      <w:r w:rsidRPr="00334837">
        <w:rPr>
          <w:rFonts w:eastAsia="方正仿宋_GBK"/>
          <w:sz w:val="32"/>
          <w:szCs w:val="32"/>
        </w:rPr>
        <w:t>月</w:t>
      </w:r>
      <w:r w:rsidRPr="00334837">
        <w:rPr>
          <w:rFonts w:eastAsia="方正仿宋_GBK"/>
          <w:sz w:val="32"/>
          <w:szCs w:val="32"/>
        </w:rPr>
        <w:t>27</w:t>
      </w:r>
      <w:r w:rsidRPr="00334837">
        <w:rPr>
          <w:rFonts w:eastAsia="方正仿宋_GBK"/>
          <w:sz w:val="32"/>
          <w:szCs w:val="32"/>
        </w:rPr>
        <w:t>日发布中标结果公告。</w:t>
      </w:r>
      <w:r w:rsidRPr="00334837">
        <w:rPr>
          <w:rFonts w:eastAsia="方正仿宋_GBK" w:hint="eastAsia"/>
          <w:sz w:val="32"/>
          <w:szCs w:val="32"/>
        </w:rPr>
        <w:t>20</w:t>
      </w:r>
      <w:r w:rsidRPr="00334837">
        <w:rPr>
          <w:rFonts w:eastAsia="方正仿宋_GBK"/>
          <w:sz w:val="32"/>
          <w:szCs w:val="32"/>
        </w:rPr>
        <w:t>21</w:t>
      </w:r>
      <w:r w:rsidRPr="00334837">
        <w:rPr>
          <w:rFonts w:eastAsia="方正仿宋_GBK"/>
          <w:sz w:val="32"/>
          <w:szCs w:val="32"/>
        </w:rPr>
        <w:t>年</w:t>
      </w:r>
      <w:r w:rsidRPr="00334837">
        <w:rPr>
          <w:rFonts w:eastAsia="方正仿宋_GBK" w:hint="eastAsia"/>
          <w:sz w:val="32"/>
          <w:szCs w:val="32"/>
        </w:rPr>
        <w:t>8</w:t>
      </w:r>
      <w:r w:rsidRPr="00334837">
        <w:rPr>
          <w:rFonts w:eastAsia="方正仿宋_GBK" w:hint="eastAsia"/>
          <w:sz w:val="32"/>
          <w:szCs w:val="32"/>
        </w:rPr>
        <w:t>月</w:t>
      </w:r>
      <w:r w:rsidRPr="00334837">
        <w:rPr>
          <w:rFonts w:eastAsia="方正仿宋_GBK" w:hint="eastAsia"/>
          <w:sz w:val="32"/>
          <w:szCs w:val="32"/>
        </w:rPr>
        <w:t>2</w:t>
      </w:r>
      <w:r w:rsidRPr="00334837">
        <w:rPr>
          <w:rFonts w:eastAsia="方正仿宋_GBK" w:hint="eastAsia"/>
          <w:sz w:val="32"/>
          <w:szCs w:val="32"/>
        </w:rPr>
        <w:t>日</w:t>
      </w:r>
      <w:r w:rsidRPr="00334837">
        <w:rPr>
          <w:rFonts w:eastAsia="方正仿宋_GBK"/>
          <w:sz w:val="32"/>
          <w:szCs w:val="32"/>
        </w:rPr>
        <w:t>新疆同生科技有限公司向新疆新世纪招标有限公司提交质疑函。因对质疑答复不满意新疆同生科技有限公司</w:t>
      </w:r>
      <w:r w:rsidRPr="00334837">
        <w:rPr>
          <w:rFonts w:eastAsia="方正仿宋_GBK"/>
          <w:sz w:val="32"/>
          <w:szCs w:val="32"/>
        </w:rPr>
        <w:t>2021</w:t>
      </w:r>
      <w:r w:rsidRPr="00334837">
        <w:rPr>
          <w:rFonts w:eastAsia="方正仿宋_GBK"/>
          <w:sz w:val="32"/>
          <w:szCs w:val="32"/>
        </w:rPr>
        <w:t>年</w:t>
      </w:r>
      <w:r w:rsidRPr="00334837">
        <w:rPr>
          <w:rFonts w:eastAsia="方正仿宋_GBK"/>
          <w:sz w:val="32"/>
          <w:szCs w:val="32"/>
        </w:rPr>
        <w:t>8</w:t>
      </w:r>
      <w:r w:rsidRPr="00334837">
        <w:rPr>
          <w:rFonts w:eastAsia="方正仿宋_GBK"/>
          <w:sz w:val="32"/>
          <w:szCs w:val="32"/>
        </w:rPr>
        <w:t>月</w:t>
      </w:r>
      <w:r w:rsidRPr="00334837">
        <w:rPr>
          <w:rFonts w:eastAsia="方正仿宋_GBK"/>
          <w:sz w:val="32"/>
          <w:szCs w:val="32"/>
        </w:rPr>
        <w:t>24</w:t>
      </w:r>
      <w:r w:rsidRPr="00334837">
        <w:rPr>
          <w:rFonts w:eastAsia="方正仿宋_GBK"/>
          <w:sz w:val="32"/>
          <w:szCs w:val="32"/>
        </w:rPr>
        <w:t>日向我局提出投诉。投诉事项</w:t>
      </w:r>
      <w:r w:rsidRPr="00334837">
        <w:rPr>
          <w:rFonts w:eastAsia="方正仿宋_GBK"/>
          <w:sz w:val="32"/>
          <w:szCs w:val="32"/>
        </w:rPr>
        <w:t>1</w:t>
      </w:r>
      <w:r w:rsidRPr="00334837">
        <w:rPr>
          <w:rFonts w:eastAsia="方正仿宋_GBK"/>
          <w:sz w:val="32"/>
          <w:szCs w:val="32"/>
        </w:rPr>
        <w:t>、</w:t>
      </w:r>
      <w:r w:rsidRPr="00334837">
        <w:rPr>
          <w:rFonts w:eastAsia="方正仿宋_GBK"/>
          <w:sz w:val="32"/>
          <w:szCs w:val="32"/>
        </w:rPr>
        <w:t>2</w:t>
      </w:r>
      <w:r w:rsidRPr="00334837">
        <w:rPr>
          <w:rFonts w:eastAsia="方正仿宋_GBK"/>
          <w:sz w:val="32"/>
          <w:szCs w:val="32"/>
        </w:rPr>
        <w:t>、</w:t>
      </w:r>
      <w:r w:rsidRPr="00334837">
        <w:rPr>
          <w:rFonts w:eastAsia="方正仿宋_GBK"/>
          <w:sz w:val="32"/>
          <w:szCs w:val="32"/>
        </w:rPr>
        <w:t>3</w:t>
      </w:r>
      <w:r w:rsidRPr="00334837">
        <w:rPr>
          <w:rFonts w:eastAsia="方正仿宋_GBK"/>
          <w:sz w:val="32"/>
          <w:szCs w:val="32"/>
        </w:rPr>
        <w:t>分别为：新疆普惠医疗器械有限公司所投标防护铅衣套装（</w:t>
      </w:r>
      <w:r w:rsidRPr="00334837">
        <w:rPr>
          <w:rFonts w:eastAsia="方正仿宋_GBK"/>
          <w:sz w:val="32"/>
          <w:szCs w:val="32"/>
        </w:rPr>
        <w:t>2</w:t>
      </w:r>
      <w:r w:rsidRPr="00334837">
        <w:rPr>
          <w:rFonts w:eastAsia="方正仿宋_GBK"/>
          <w:sz w:val="32"/>
          <w:szCs w:val="32"/>
        </w:rPr>
        <w:t>防辐射服），电脑遥控灌肠整复仪，数字化移动式</w:t>
      </w:r>
      <w:r w:rsidRPr="00334837">
        <w:rPr>
          <w:rFonts w:eastAsia="方正仿宋_GBK"/>
          <w:sz w:val="32"/>
          <w:szCs w:val="32"/>
        </w:rPr>
        <w:t>X</w:t>
      </w:r>
      <w:r w:rsidRPr="00334837">
        <w:rPr>
          <w:rFonts w:eastAsia="方正仿宋_GBK"/>
          <w:sz w:val="32"/>
          <w:szCs w:val="32"/>
        </w:rPr>
        <w:t>射线摄影系统，投标产品不满足招标参数要求，存在提供虚假证明材料的虚假应标行为。投诉事项</w:t>
      </w:r>
      <w:r w:rsidRPr="00334837">
        <w:rPr>
          <w:rFonts w:eastAsia="方正仿宋_GBK"/>
          <w:sz w:val="32"/>
          <w:szCs w:val="32"/>
        </w:rPr>
        <w:t>4</w:t>
      </w:r>
      <w:r w:rsidRPr="00334837">
        <w:rPr>
          <w:rFonts w:eastAsia="方正仿宋_GBK"/>
          <w:sz w:val="32"/>
          <w:szCs w:val="32"/>
        </w:rPr>
        <w:t>：</w:t>
      </w:r>
      <w:r w:rsidRPr="00CA3B8C">
        <w:rPr>
          <w:rFonts w:eastAsia="方正仿宋_GBK"/>
          <w:sz w:val="32"/>
          <w:szCs w:val="32"/>
        </w:rPr>
        <w:t>招标文件要求一体化阅</w:t>
      </w:r>
      <w:r w:rsidRPr="00CA3B8C">
        <w:rPr>
          <w:rFonts w:eastAsia="方正仿宋_GBK"/>
          <w:sz w:val="32"/>
          <w:szCs w:val="32"/>
        </w:rPr>
        <w:lastRenderedPageBreak/>
        <w:t>片室产品为国产</w:t>
      </w:r>
      <w:r>
        <w:rPr>
          <w:rFonts w:eastAsia="方正仿宋_GBK"/>
          <w:sz w:val="32"/>
          <w:szCs w:val="32"/>
        </w:rPr>
        <w:t>，</w:t>
      </w:r>
      <w:r w:rsidRPr="00334837">
        <w:rPr>
          <w:rFonts w:eastAsia="方正仿宋_GBK"/>
          <w:sz w:val="32"/>
          <w:szCs w:val="32"/>
        </w:rPr>
        <w:t>新疆普惠医疗器械有限公司所投一体化阅片室专用显示器</w:t>
      </w:r>
      <w:r w:rsidRPr="00334837">
        <w:rPr>
          <w:rFonts w:eastAsia="方正仿宋_GBK"/>
          <w:sz w:val="32"/>
          <w:szCs w:val="32"/>
        </w:rPr>
        <w:t>2MP</w:t>
      </w:r>
      <w:r w:rsidRPr="00334837">
        <w:rPr>
          <w:rFonts w:eastAsia="方正仿宋_GBK"/>
          <w:sz w:val="32"/>
          <w:szCs w:val="32"/>
        </w:rPr>
        <w:t>彩色一体化显示器、</w:t>
      </w:r>
      <w:r w:rsidRPr="00334837">
        <w:rPr>
          <w:rFonts w:eastAsia="方正仿宋_GBK"/>
          <w:sz w:val="32"/>
          <w:szCs w:val="32"/>
        </w:rPr>
        <w:t>5.8</w:t>
      </w:r>
      <w:r w:rsidRPr="00334837">
        <w:rPr>
          <w:rFonts w:eastAsia="方正仿宋_GBK"/>
          <w:sz w:val="32"/>
          <w:szCs w:val="32"/>
        </w:rPr>
        <w:t>兆医用彩色</w:t>
      </w:r>
      <w:r w:rsidRPr="00334837">
        <w:rPr>
          <w:rFonts w:eastAsia="方正仿宋_GBK"/>
          <w:sz w:val="32"/>
          <w:szCs w:val="32"/>
        </w:rPr>
        <w:t>LED</w:t>
      </w:r>
      <w:r w:rsidRPr="00334837">
        <w:rPr>
          <w:rFonts w:eastAsia="方正仿宋_GBK"/>
          <w:sz w:val="32"/>
          <w:szCs w:val="32"/>
        </w:rPr>
        <w:t>显示器为巴可</w:t>
      </w:r>
      <w:r w:rsidRPr="00334837">
        <w:rPr>
          <w:rFonts w:eastAsia="方正仿宋_GBK"/>
          <w:sz w:val="32"/>
          <w:szCs w:val="32"/>
        </w:rPr>
        <w:t>MDMC-12133</w:t>
      </w:r>
      <w:r w:rsidRPr="00334837">
        <w:rPr>
          <w:rFonts w:eastAsia="方正仿宋_GBK"/>
          <w:sz w:val="32"/>
          <w:szCs w:val="32"/>
        </w:rPr>
        <w:t>、</w:t>
      </w:r>
      <w:r w:rsidRPr="00334837">
        <w:rPr>
          <w:rFonts w:eastAsia="方正仿宋_GBK"/>
          <w:sz w:val="32"/>
          <w:szCs w:val="32"/>
        </w:rPr>
        <w:t>MDMC-6121</w:t>
      </w:r>
      <w:r w:rsidRPr="00334837">
        <w:rPr>
          <w:rFonts w:eastAsia="方正仿宋_GBK"/>
          <w:sz w:val="32"/>
          <w:szCs w:val="32"/>
        </w:rPr>
        <w:t>属于比利时进口产品。</w:t>
      </w:r>
    </w:p>
    <w:p w:rsidR="00D8708C" w:rsidRPr="00334837" w:rsidRDefault="00D8708C" w:rsidP="00D8708C">
      <w:pPr>
        <w:spacing w:line="560" w:lineRule="exact"/>
        <w:ind w:firstLineChars="200" w:firstLine="640"/>
        <w:jc w:val="left"/>
        <w:textAlignment w:val="baseline"/>
        <w:rPr>
          <w:rFonts w:ascii="方正黑体_GBK" w:eastAsia="方正黑体_GBK"/>
          <w:sz w:val="32"/>
          <w:szCs w:val="32"/>
        </w:rPr>
      </w:pPr>
      <w:r w:rsidRPr="00334837">
        <w:rPr>
          <w:rFonts w:ascii="方正黑体_GBK" w:eastAsia="方正黑体_GBK" w:hint="eastAsia"/>
          <w:sz w:val="32"/>
          <w:szCs w:val="32"/>
        </w:rPr>
        <w:t>五、处理依据及结果</w:t>
      </w:r>
    </w:p>
    <w:p w:rsidR="00D8708C" w:rsidRPr="00334837" w:rsidRDefault="00D8708C" w:rsidP="00D8708C">
      <w:pPr>
        <w:spacing w:line="560" w:lineRule="exact"/>
        <w:ind w:left="1" w:firstLineChars="199" w:firstLine="637"/>
        <w:textAlignment w:val="baseline"/>
        <w:rPr>
          <w:rFonts w:eastAsia="方正仿宋_GBK"/>
          <w:sz w:val="32"/>
          <w:szCs w:val="22"/>
        </w:rPr>
      </w:pPr>
      <w:r w:rsidRPr="00334837">
        <w:rPr>
          <w:rFonts w:eastAsia="方正仿宋_GBK"/>
          <w:sz w:val="32"/>
          <w:szCs w:val="32"/>
        </w:rPr>
        <w:t>经查投诉事项</w:t>
      </w:r>
      <w:r w:rsidRPr="00334837">
        <w:rPr>
          <w:rFonts w:eastAsia="方正仿宋_GBK"/>
          <w:sz w:val="32"/>
          <w:szCs w:val="32"/>
        </w:rPr>
        <w:t>1</w:t>
      </w:r>
      <w:r w:rsidRPr="00334837">
        <w:rPr>
          <w:rFonts w:eastAsia="方正仿宋_GBK"/>
          <w:sz w:val="32"/>
          <w:szCs w:val="32"/>
        </w:rPr>
        <w:t>、</w:t>
      </w:r>
      <w:r w:rsidRPr="00334837">
        <w:rPr>
          <w:rFonts w:eastAsia="方正仿宋_GBK"/>
          <w:sz w:val="32"/>
          <w:szCs w:val="32"/>
        </w:rPr>
        <w:t>2</w:t>
      </w:r>
      <w:r w:rsidRPr="00334837">
        <w:rPr>
          <w:rFonts w:eastAsia="方正仿宋_GBK"/>
          <w:sz w:val="32"/>
          <w:szCs w:val="32"/>
        </w:rPr>
        <w:t>、</w:t>
      </w:r>
      <w:r w:rsidRPr="00334837">
        <w:rPr>
          <w:rFonts w:eastAsia="方正仿宋_GBK"/>
          <w:sz w:val="32"/>
          <w:szCs w:val="32"/>
        </w:rPr>
        <w:t>3</w:t>
      </w:r>
      <w:r w:rsidRPr="00334837">
        <w:rPr>
          <w:rFonts w:eastAsia="方正仿宋_GBK"/>
          <w:sz w:val="32"/>
          <w:szCs w:val="32"/>
        </w:rPr>
        <w:t>新疆普惠医疗器械有限公司所投标防护铅衣套装（</w:t>
      </w:r>
      <w:r w:rsidRPr="00334837">
        <w:rPr>
          <w:rFonts w:eastAsia="方正仿宋_GBK"/>
          <w:sz w:val="32"/>
          <w:szCs w:val="32"/>
        </w:rPr>
        <w:t>2</w:t>
      </w:r>
      <w:r w:rsidRPr="00334837">
        <w:rPr>
          <w:rFonts w:eastAsia="方正仿宋_GBK"/>
          <w:sz w:val="32"/>
          <w:szCs w:val="32"/>
        </w:rPr>
        <w:t>防辐射服），电脑遥控灌肠整复仪，数字化移动式</w:t>
      </w:r>
      <w:r w:rsidRPr="00334837">
        <w:rPr>
          <w:rFonts w:eastAsia="方正仿宋_GBK"/>
          <w:sz w:val="32"/>
          <w:szCs w:val="32"/>
        </w:rPr>
        <w:t>X</w:t>
      </w:r>
      <w:r w:rsidRPr="00334837">
        <w:rPr>
          <w:rFonts w:eastAsia="方正仿宋_GBK"/>
          <w:sz w:val="32"/>
          <w:szCs w:val="32"/>
        </w:rPr>
        <w:t>射线摄影系统，满足招标参数要求。根据《政府采购质疑和投诉办法》</w:t>
      </w:r>
      <w:r w:rsidRPr="00334837">
        <w:rPr>
          <w:rFonts w:eastAsia="方正仿宋_GBK" w:hint="eastAsia"/>
          <w:sz w:val="32"/>
          <w:szCs w:val="32"/>
        </w:rPr>
        <w:t xml:space="preserve"> </w:t>
      </w:r>
      <w:r w:rsidRPr="00334837">
        <w:rPr>
          <w:rFonts w:eastAsia="方正仿宋_GBK"/>
          <w:sz w:val="32"/>
          <w:szCs w:val="32"/>
        </w:rPr>
        <w:t>（财政部令第</w:t>
      </w:r>
      <w:r w:rsidRPr="00334837">
        <w:rPr>
          <w:rFonts w:eastAsia="方正仿宋_GBK"/>
          <w:sz w:val="32"/>
          <w:szCs w:val="32"/>
        </w:rPr>
        <w:t>94</w:t>
      </w:r>
      <w:r w:rsidRPr="00334837">
        <w:rPr>
          <w:rFonts w:eastAsia="方正仿宋_GBK"/>
          <w:sz w:val="32"/>
          <w:szCs w:val="32"/>
        </w:rPr>
        <w:t>号）第二十九条第（二）项的规定，投诉事项</w:t>
      </w:r>
      <w:r w:rsidRPr="00334837">
        <w:rPr>
          <w:rFonts w:eastAsia="方正仿宋_GBK"/>
          <w:sz w:val="32"/>
          <w:szCs w:val="32"/>
        </w:rPr>
        <w:t>1</w:t>
      </w:r>
      <w:r w:rsidRPr="00334837">
        <w:rPr>
          <w:rFonts w:eastAsia="方正仿宋_GBK"/>
          <w:sz w:val="32"/>
          <w:szCs w:val="32"/>
        </w:rPr>
        <w:t>、</w:t>
      </w:r>
      <w:r w:rsidRPr="00334837">
        <w:rPr>
          <w:rFonts w:eastAsia="方正仿宋_GBK"/>
          <w:sz w:val="32"/>
          <w:szCs w:val="32"/>
        </w:rPr>
        <w:t>2</w:t>
      </w:r>
      <w:r w:rsidRPr="00334837">
        <w:rPr>
          <w:rFonts w:eastAsia="方正仿宋_GBK"/>
          <w:sz w:val="32"/>
          <w:szCs w:val="32"/>
        </w:rPr>
        <w:t>、</w:t>
      </w:r>
      <w:r w:rsidRPr="00334837">
        <w:rPr>
          <w:rFonts w:eastAsia="方正仿宋_GBK"/>
          <w:sz w:val="32"/>
          <w:szCs w:val="32"/>
        </w:rPr>
        <w:t>3</w:t>
      </w:r>
      <w:r w:rsidRPr="00334837">
        <w:rPr>
          <w:rFonts w:eastAsia="方正仿宋_GBK"/>
          <w:sz w:val="32"/>
          <w:szCs w:val="32"/>
        </w:rPr>
        <w:t>缺乏事实依据，驳回投诉。投诉事项</w:t>
      </w:r>
      <w:r w:rsidRPr="00334837">
        <w:rPr>
          <w:rFonts w:eastAsia="方正仿宋_GBK"/>
          <w:sz w:val="32"/>
          <w:szCs w:val="32"/>
        </w:rPr>
        <w:t>4</w:t>
      </w:r>
      <w:r w:rsidRPr="00334837">
        <w:rPr>
          <w:rFonts w:eastAsia="方正仿宋_GBK"/>
          <w:sz w:val="32"/>
          <w:szCs w:val="32"/>
        </w:rPr>
        <w:t>，本项目招标文件已要求一体化阅片室产品为国产，而新疆普惠医疗器械有限公司所投一体化阅片室专用显示器</w:t>
      </w:r>
      <w:r w:rsidRPr="00334837">
        <w:rPr>
          <w:rFonts w:eastAsia="方正仿宋_GBK"/>
          <w:sz w:val="32"/>
          <w:szCs w:val="32"/>
        </w:rPr>
        <w:t>2MP</w:t>
      </w:r>
      <w:r w:rsidRPr="00334837">
        <w:rPr>
          <w:rFonts w:eastAsia="方正仿宋_GBK"/>
          <w:sz w:val="32"/>
          <w:szCs w:val="32"/>
        </w:rPr>
        <w:t>彩色一体化显示器、</w:t>
      </w:r>
      <w:r w:rsidRPr="00334837">
        <w:rPr>
          <w:rFonts w:eastAsia="方正仿宋_GBK"/>
          <w:sz w:val="32"/>
          <w:szCs w:val="32"/>
        </w:rPr>
        <w:t>5.8</w:t>
      </w:r>
      <w:r w:rsidRPr="00334837">
        <w:rPr>
          <w:rFonts w:eastAsia="方正仿宋_GBK"/>
          <w:sz w:val="32"/>
          <w:szCs w:val="32"/>
        </w:rPr>
        <w:t>兆医用彩色</w:t>
      </w:r>
      <w:r w:rsidRPr="00334837">
        <w:rPr>
          <w:rFonts w:eastAsia="方正仿宋_GBK"/>
          <w:sz w:val="32"/>
          <w:szCs w:val="32"/>
        </w:rPr>
        <w:t>LED</w:t>
      </w:r>
      <w:r w:rsidRPr="00334837">
        <w:rPr>
          <w:rFonts w:eastAsia="方正仿宋_GBK"/>
          <w:sz w:val="32"/>
          <w:szCs w:val="32"/>
        </w:rPr>
        <w:t>显示器为进口产品。根据《政府采购质疑和投诉办法》（财政部令第</w:t>
      </w:r>
      <w:r w:rsidRPr="00334837">
        <w:rPr>
          <w:rFonts w:eastAsia="方正仿宋_GBK"/>
          <w:sz w:val="32"/>
          <w:szCs w:val="32"/>
        </w:rPr>
        <w:t>94</w:t>
      </w:r>
      <w:r w:rsidRPr="00334837">
        <w:rPr>
          <w:rFonts w:eastAsia="方正仿宋_GBK"/>
          <w:sz w:val="32"/>
          <w:szCs w:val="32"/>
        </w:rPr>
        <w:t>号）第三十二</w:t>
      </w:r>
      <w:r>
        <w:rPr>
          <w:rFonts w:eastAsia="方正仿宋_GBK" w:hint="eastAsia"/>
          <w:sz w:val="32"/>
          <w:szCs w:val="32"/>
        </w:rPr>
        <w:t>条</w:t>
      </w:r>
      <w:r w:rsidRPr="00334837">
        <w:rPr>
          <w:rFonts w:eastAsia="方正仿宋_GBK"/>
          <w:sz w:val="32"/>
          <w:szCs w:val="32"/>
        </w:rPr>
        <w:t>第一款第（二）项的规定，投诉事项</w:t>
      </w:r>
      <w:r w:rsidRPr="00334837">
        <w:rPr>
          <w:rFonts w:eastAsia="方正仿宋_GBK"/>
          <w:sz w:val="32"/>
          <w:szCs w:val="32"/>
        </w:rPr>
        <w:t>4</w:t>
      </w:r>
      <w:r w:rsidRPr="00334837">
        <w:rPr>
          <w:rFonts w:eastAsia="方正仿宋_GBK"/>
          <w:sz w:val="32"/>
          <w:szCs w:val="32"/>
        </w:rPr>
        <w:t>成立，本项目中标结果无效，由乌鲁木齐儿童医院</w:t>
      </w:r>
      <w:r w:rsidRPr="00334837">
        <w:rPr>
          <w:rFonts w:eastAsia="方正仿宋_GBK"/>
          <w:sz w:val="32"/>
          <w:szCs w:val="22"/>
        </w:rPr>
        <w:t>从合格的中标候选人中依法另行确定中标供应商。</w:t>
      </w:r>
    </w:p>
    <w:p w:rsidR="00D8708C" w:rsidRPr="00334837" w:rsidRDefault="009B5BB8" w:rsidP="00D8708C">
      <w:pPr>
        <w:spacing w:line="560" w:lineRule="exact"/>
        <w:ind w:left="1" w:firstLineChars="199" w:firstLine="637"/>
        <w:textAlignment w:val="baseline"/>
        <w:rPr>
          <w:rFonts w:eastAsia="方正仿宋_GBK"/>
          <w:sz w:val="32"/>
          <w:szCs w:val="22"/>
        </w:rPr>
      </w:pPr>
      <w:r>
        <w:rPr>
          <w:rFonts w:ascii="方正黑体_GBK" w:eastAsia="方正黑体_GBK" w:hint="eastAsia"/>
          <w:sz w:val="32"/>
          <w:szCs w:val="32"/>
        </w:rPr>
        <w:t>六</w:t>
      </w:r>
      <w:r w:rsidR="00D8708C" w:rsidRPr="00334837">
        <w:rPr>
          <w:rFonts w:ascii="方正黑体_GBK" w:eastAsia="方正黑体_GBK" w:hint="eastAsia"/>
          <w:sz w:val="32"/>
          <w:szCs w:val="32"/>
        </w:rPr>
        <w:t>、其他补充事项</w:t>
      </w:r>
    </w:p>
    <w:p w:rsidR="00D8708C" w:rsidRPr="00334837" w:rsidRDefault="00D8708C" w:rsidP="00D8708C">
      <w:pPr>
        <w:spacing w:line="560" w:lineRule="exact"/>
        <w:ind w:left="1" w:firstLineChars="199" w:firstLine="637"/>
        <w:textAlignment w:val="baseline"/>
        <w:rPr>
          <w:rFonts w:eastAsia="方正仿宋_GBK"/>
          <w:sz w:val="32"/>
          <w:szCs w:val="32"/>
        </w:rPr>
      </w:pPr>
      <w:r w:rsidRPr="00334837">
        <w:rPr>
          <w:rFonts w:eastAsia="方正仿宋_GBK"/>
          <w:bCs/>
          <w:color w:val="000000"/>
          <w:sz w:val="32"/>
          <w:szCs w:val="32"/>
        </w:rPr>
        <w:t>相关当事人如不服本处理决定，可在决定书送达之日起六十日内依法向新疆维吾尔自治区财政厅或乌鲁木齐市人民政府申请行政复议，也可以在决定书送达之日起六个月内向有管辖权的人民法院提起行政诉讼。</w:t>
      </w:r>
    </w:p>
    <w:p w:rsidR="00D8708C" w:rsidRPr="00334837" w:rsidRDefault="00D8708C" w:rsidP="00D8708C">
      <w:pPr>
        <w:spacing w:line="560" w:lineRule="exact"/>
        <w:ind w:left="1" w:firstLineChars="199" w:firstLine="637"/>
        <w:textAlignment w:val="baseline"/>
        <w:rPr>
          <w:rFonts w:eastAsia="方正仿宋_GBK"/>
          <w:bCs/>
          <w:color w:val="000000"/>
          <w:sz w:val="32"/>
          <w:szCs w:val="32"/>
        </w:rPr>
      </w:pPr>
    </w:p>
    <w:p w:rsidR="00D8708C" w:rsidRDefault="00D8708C" w:rsidP="00D8708C">
      <w:pPr>
        <w:spacing w:line="560" w:lineRule="exact"/>
        <w:ind w:left="1" w:firstLineChars="199" w:firstLine="637"/>
        <w:textAlignment w:val="baseline"/>
        <w:rPr>
          <w:rFonts w:eastAsia="方正仿宋_GBK"/>
          <w:bCs/>
          <w:color w:val="000000"/>
          <w:sz w:val="32"/>
          <w:szCs w:val="32"/>
        </w:rPr>
      </w:pPr>
    </w:p>
    <w:p w:rsidR="00107326" w:rsidRDefault="00107326" w:rsidP="00107326">
      <w:pPr>
        <w:spacing w:line="560" w:lineRule="exact"/>
        <w:ind w:rightChars="-27" w:right="-57" w:firstLineChars="1400" w:firstLine="4480"/>
        <w:rPr>
          <w:rFonts w:eastAsia="方正仿宋_GBK" w:hint="eastAsia"/>
          <w:sz w:val="32"/>
          <w:szCs w:val="32"/>
        </w:rPr>
      </w:pPr>
      <w:bookmarkStart w:id="1" w:name="_GoBack"/>
      <w:bookmarkEnd w:id="1"/>
      <w:r>
        <w:rPr>
          <w:rFonts w:eastAsia="方正仿宋_GBK" w:hint="eastAsia"/>
          <w:sz w:val="32"/>
          <w:szCs w:val="32"/>
        </w:rPr>
        <w:lastRenderedPageBreak/>
        <w:t>乌鲁木齐市</w:t>
      </w:r>
      <w:r>
        <w:rPr>
          <w:rFonts w:eastAsia="方正仿宋_GBK"/>
          <w:sz w:val="32"/>
          <w:szCs w:val="32"/>
        </w:rPr>
        <w:t>财政局</w:t>
      </w:r>
    </w:p>
    <w:p w:rsidR="00D8708C" w:rsidRPr="00334837" w:rsidRDefault="00D8708C" w:rsidP="00D8708C">
      <w:pPr>
        <w:spacing w:line="560" w:lineRule="exact"/>
        <w:ind w:right="1272" w:firstLineChars="254" w:firstLine="813"/>
        <w:jc w:val="right"/>
        <w:textAlignment w:val="baseline"/>
        <w:rPr>
          <w:rFonts w:eastAsia="方正仿宋_GBK"/>
          <w:sz w:val="32"/>
          <w:szCs w:val="32"/>
        </w:rPr>
      </w:pPr>
      <w:r w:rsidRPr="00334837">
        <w:rPr>
          <w:rFonts w:eastAsia="方正仿宋_GBK"/>
          <w:sz w:val="32"/>
          <w:szCs w:val="32"/>
        </w:rPr>
        <w:t>2021</w:t>
      </w:r>
      <w:r w:rsidRPr="00334837">
        <w:rPr>
          <w:rFonts w:eastAsia="方正仿宋_GBK"/>
          <w:sz w:val="32"/>
          <w:szCs w:val="32"/>
        </w:rPr>
        <w:t>年</w:t>
      </w:r>
      <w:r w:rsidRPr="00334837">
        <w:rPr>
          <w:rFonts w:eastAsia="方正仿宋_GBK"/>
          <w:sz w:val="32"/>
          <w:szCs w:val="32"/>
        </w:rPr>
        <w:t>9</w:t>
      </w:r>
      <w:r w:rsidRPr="00334837">
        <w:rPr>
          <w:rFonts w:eastAsia="方正仿宋_GBK"/>
          <w:sz w:val="32"/>
          <w:szCs w:val="32"/>
        </w:rPr>
        <w:t>月</w:t>
      </w:r>
      <w:r>
        <w:rPr>
          <w:rFonts w:eastAsia="方正仿宋_GBK" w:hint="eastAsia"/>
          <w:sz w:val="32"/>
          <w:szCs w:val="32"/>
        </w:rPr>
        <w:t>15</w:t>
      </w:r>
      <w:r w:rsidRPr="00334837">
        <w:rPr>
          <w:rFonts w:eastAsia="方正仿宋_GBK"/>
          <w:sz w:val="32"/>
          <w:szCs w:val="32"/>
        </w:rPr>
        <w:t>日</w:t>
      </w:r>
    </w:p>
    <w:p w:rsidR="00D8708C" w:rsidRPr="00334837" w:rsidRDefault="00D8708C" w:rsidP="00D8708C">
      <w:pPr>
        <w:spacing w:line="560" w:lineRule="exact"/>
        <w:jc w:val="left"/>
        <w:textAlignment w:val="baseline"/>
        <w:rPr>
          <w:rFonts w:eastAsia="方正仿宋_GBK"/>
          <w:sz w:val="32"/>
          <w:szCs w:val="32"/>
        </w:rPr>
      </w:pPr>
    </w:p>
    <w:p w:rsidR="00D8708C" w:rsidRPr="00334837" w:rsidRDefault="00D8708C" w:rsidP="00D8708C">
      <w:pPr>
        <w:widowControl/>
        <w:spacing w:before="75" w:after="75" w:line="560" w:lineRule="exact"/>
        <w:ind w:firstLine="645"/>
        <w:jc w:val="left"/>
        <w:textAlignment w:val="baseline"/>
        <w:rPr>
          <w:rFonts w:eastAsia="方正仿宋_GBK"/>
          <w:color w:val="000000"/>
          <w:kern w:val="0"/>
          <w:sz w:val="31"/>
          <w:szCs w:val="31"/>
        </w:rPr>
      </w:pPr>
      <w:r w:rsidRPr="00334837">
        <w:rPr>
          <w:rFonts w:eastAsia="方正仿宋_GBK"/>
          <w:kern w:val="0"/>
          <w:sz w:val="32"/>
          <w:szCs w:val="32"/>
        </w:rPr>
        <w:t>（此件主动公开）</w:t>
      </w:r>
    </w:p>
    <w:p w:rsidR="00A93EAC" w:rsidRPr="00D8708C" w:rsidRDefault="00A93EAC"/>
    <w:sectPr w:rsidR="00A93EAC" w:rsidRPr="00D870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0E8" w:rsidRDefault="008810E8" w:rsidP="00D8708C">
      <w:r>
        <w:separator/>
      </w:r>
    </w:p>
  </w:endnote>
  <w:endnote w:type="continuationSeparator" w:id="0">
    <w:p w:rsidR="008810E8" w:rsidRDefault="008810E8" w:rsidP="00D87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0E8" w:rsidRDefault="008810E8" w:rsidP="00D8708C">
      <w:r>
        <w:separator/>
      </w:r>
    </w:p>
  </w:footnote>
  <w:footnote w:type="continuationSeparator" w:id="0">
    <w:p w:rsidR="008810E8" w:rsidRDefault="008810E8" w:rsidP="00D870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669"/>
    <w:rsid w:val="00107326"/>
    <w:rsid w:val="00282669"/>
    <w:rsid w:val="00411697"/>
    <w:rsid w:val="008810E8"/>
    <w:rsid w:val="009B5BB8"/>
    <w:rsid w:val="00A93EAC"/>
    <w:rsid w:val="00D8708C"/>
    <w:rsid w:val="00EF4189"/>
    <w:rsid w:val="00F37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8D65D9"/>
  <w15:docId w15:val="{AFF123CE-D4A5-40D6-AD11-3A2096CEF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08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708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8708C"/>
    <w:rPr>
      <w:sz w:val="18"/>
      <w:szCs w:val="18"/>
    </w:rPr>
  </w:style>
  <w:style w:type="paragraph" w:styleId="a5">
    <w:name w:val="footer"/>
    <w:basedOn w:val="a"/>
    <w:link w:val="a6"/>
    <w:uiPriority w:val="99"/>
    <w:unhideWhenUsed/>
    <w:rsid w:val="00D8708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8708C"/>
    <w:rPr>
      <w:sz w:val="18"/>
      <w:szCs w:val="18"/>
    </w:rPr>
  </w:style>
  <w:style w:type="paragraph" w:customStyle="1" w:styleId="f1">
    <w:name w:val="f1"/>
    <w:basedOn w:val="a"/>
    <w:rsid w:val="00D8708C"/>
    <w:pPr>
      <w:widowControl/>
      <w:spacing w:before="100" w:beforeAutospacing="1" w:after="100" w:afterAutospacing="1"/>
      <w:jc w:val="center"/>
    </w:pPr>
    <w:rPr>
      <w:rFonts w:ascii="Helvetica" w:hAnsi="Helvetica" w:cs="Helvetica"/>
      <w:b/>
      <w:bCs/>
      <w:color w:val="FF8080"/>
      <w:spacing w:val="160"/>
      <w:kern w:val="0"/>
      <w:sz w:val="80"/>
      <w:szCs w:val="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158</Words>
  <Characters>904</Characters>
  <Application>Microsoft Office Word</Application>
  <DocSecurity>0</DocSecurity>
  <Lines>7</Lines>
  <Paragraphs>2</Paragraphs>
  <ScaleCrop>false</ScaleCrop>
  <Company>微软中国</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吾热也提古丽</dc:creator>
  <cp:keywords/>
  <dc:description/>
  <cp:lastModifiedBy>HT</cp:lastModifiedBy>
  <cp:revision>5</cp:revision>
  <dcterms:created xsi:type="dcterms:W3CDTF">2021-09-22T03:37:00Z</dcterms:created>
  <dcterms:modified xsi:type="dcterms:W3CDTF">2021-09-24T08:37:00Z</dcterms:modified>
</cp:coreProperties>
</file>