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4C324A">
      <w:pPr>
        <w:rPr>
          <w:rFonts w:hint="eastAsia" w:ascii="Times New Roman" w:hAnsi="Times New Roman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/>
        </w:rPr>
        <w:t>2</w:t>
      </w:r>
    </w:p>
    <w:p w14:paraId="7D1AEC6D">
      <w:pPr>
        <w:spacing w:line="592" w:lineRule="exact"/>
        <w:jc w:val="center"/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场景能力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CN"/>
        </w:rPr>
        <w:t>征集</w:t>
      </w:r>
      <w:r>
        <w:rPr>
          <w:rFonts w:hint="eastAsia" w:ascii="方正小标宋_GBK" w:hAnsi="方正小标宋_GBK" w:eastAsia="方正小标宋_GBK" w:cs="方正小标宋_GBK"/>
          <w:color w:val="auto"/>
          <w:kern w:val="2"/>
          <w:sz w:val="44"/>
          <w:szCs w:val="44"/>
          <w:lang w:val="en-US" w:eastAsia="zh-Hans"/>
        </w:rPr>
        <w:t>信息表</w:t>
      </w:r>
    </w:p>
    <w:tbl>
      <w:tblPr>
        <w:tblStyle w:val="9"/>
        <w:tblW w:w="557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8"/>
        <w:gridCol w:w="924"/>
        <w:gridCol w:w="793"/>
        <w:gridCol w:w="1392"/>
        <w:gridCol w:w="1595"/>
        <w:gridCol w:w="1249"/>
        <w:gridCol w:w="1196"/>
        <w:gridCol w:w="1151"/>
        <w:gridCol w:w="1362"/>
        <w:gridCol w:w="1362"/>
        <w:gridCol w:w="1075"/>
        <w:gridCol w:w="1123"/>
        <w:gridCol w:w="659"/>
      </w:tblGrid>
      <w:tr w14:paraId="5C96E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tblHeader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2D9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6E8E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场景能力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名称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B98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单位名称</w:t>
            </w: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9A4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能力概述与价值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58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技术成熟度与应用案例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49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开放验证条件与对接需求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9F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发布场景机会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</w:rPr>
              <w:t>单位介绍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C5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是否同意及发布有效期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38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是否愿意参加专题场景对接会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C14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eastAsia="zh-CN"/>
              </w:rPr>
              <w:t>是否愿意无偿参与场景能力展示及验证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985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联系人及</w:t>
            </w:r>
          </w:p>
          <w:p w14:paraId="29A9CB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0C8B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所属</w:t>
            </w:r>
          </w:p>
          <w:p w14:paraId="7DEAFD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产业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82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单位</w:t>
            </w:r>
          </w:p>
          <w:p w14:paraId="7AC27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kern w:val="0"/>
                <w:sz w:val="22"/>
                <w:szCs w:val="22"/>
                <w:lang w:val="en-US" w:eastAsia="zh-CN"/>
              </w:rPr>
              <w:t>地址</w:t>
            </w:r>
          </w:p>
        </w:tc>
      </w:tr>
      <w:tr w14:paraId="6A0DB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7" w:hRule="atLeast"/>
          <w:tblHeader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CB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B74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如：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XXXXX精细化产品开发及应用工艺、生产工艺与设备优化技术</w:t>
            </w: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85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1E4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① 技术/产品核心功能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535B19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② 可解决的典型行业/场景痛点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7E6E3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③ 预期效益（量化：效率提升%、成本降低%、准确率%等）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等</w:t>
            </w: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109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① 成熟度（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概念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/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小试/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中试/小批量/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商用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1DB1E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② 已在哪些真实场景应用（列举1-2个案例）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7404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③ 应用效果数据（如有第三方检测或用户评价更佳）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等，</w:t>
            </w: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2F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① 可提供的验证支持（样品/免费试用/部署配合/数据接口等）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2CAB81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② 希望对接的应用场景（具体行业、企业类型、区域等）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531F62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③ 对合作方的要求（如有）及当前需要的资源协调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等。</w:t>
            </w: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0CF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本单位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基本运行情况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</w:rPr>
              <w:t>、主要职责或核心业务领域</w:t>
            </w: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、营业收入、研发投入、主要产品/服务、现有技术团队、企业资质、科技创新平台等。</w:t>
            </w: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6F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同意发布；</w:t>
            </w:r>
          </w:p>
          <w:p w14:paraId="4A93B2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  <w:t>发布有效期为XX年XX月-XX年XX月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29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是/否</w:t>
            </w: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7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00" w:lineRule="exact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cs="Times New Roman"/>
                <w:color w:val="auto"/>
                <w:kern w:val="0"/>
                <w:sz w:val="20"/>
                <w:szCs w:val="20"/>
                <w:lang w:val="en-US" w:eastAsia="zh-CN"/>
              </w:rPr>
              <w:t>是/否</w:t>
            </w: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CE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6D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val="en-US" w:eastAsia="zh-CN"/>
              </w:rPr>
              <w:t>装备制造、生物医药、化工、新能源、新材料、绿色食品加工、纺织服装、人工智能、合成生物、氢能源、氢氨醇、低空经济等。</w:t>
            </w: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2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kern w:val="0"/>
                <w:sz w:val="20"/>
                <w:szCs w:val="20"/>
                <w:lang w:eastAsia="zh-CN"/>
              </w:rPr>
            </w:pPr>
          </w:p>
        </w:tc>
      </w:tr>
      <w:tr w14:paraId="18147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tblHeader/>
          <w:jc w:val="center"/>
        </w:trPr>
        <w:tc>
          <w:tcPr>
            <w:tcW w:w="2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A1F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31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9D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/>
              </w:rPr>
            </w:pPr>
          </w:p>
        </w:tc>
        <w:tc>
          <w:tcPr>
            <w:tcW w:w="27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65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847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55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A18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8DD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1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7E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8A8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58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CD97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7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65B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9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FF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0"/>
                <w:szCs w:val="20"/>
              </w:rPr>
            </w:pPr>
          </w:p>
        </w:tc>
      </w:tr>
    </w:tbl>
    <w:p w14:paraId="2E1B9341">
      <w:pPr>
        <w:pStyle w:val="5"/>
        <w:ind w:firstLine="640"/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注：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val="en-US" w:eastAsia="zh-CN"/>
        </w:rPr>
        <w:t>与表格一并提供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不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限于</w:t>
      </w:r>
      <w:r>
        <w:rPr>
          <w:rFonts w:hint="default" w:ascii="Times New Roman" w:hAnsi="Times New Roman" w:eastAsia="方正仿宋_GBK" w:cs="Times New Roman"/>
          <w:bCs/>
          <w:color w:val="auto"/>
          <w:sz w:val="32"/>
          <w:szCs w:val="32"/>
        </w:rPr>
        <w:t>宣传视频、宣传PPT、实景图、概念图及场景开放机会实景图、概念图素材等</w:t>
      </w:r>
      <w:r>
        <w:rPr>
          <w:rFonts w:hint="eastAsia" w:ascii="Times New Roman" w:hAnsi="Times New Roman" w:eastAsia="方正仿宋_GBK" w:cs="Times New Roman"/>
          <w:bCs/>
          <w:color w:val="auto"/>
          <w:sz w:val="32"/>
          <w:szCs w:val="32"/>
          <w:lang w:eastAsia="zh-CN"/>
        </w:rPr>
        <w:t>场景资料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。</w:t>
      </w:r>
    </w:p>
    <w:p w14:paraId="3F62EEB3">
      <w:pPr>
        <w:jc w:val="both"/>
        <w:rPr>
          <w:rFonts w:hint="default" w:ascii="Times New Roman" w:hAnsi="Times New Roman" w:eastAsia="方正仿宋_GBK" w:cs="Times New Roman"/>
          <w:b w:val="0"/>
          <w:bCs/>
          <w:color w:val="auto"/>
          <w:spacing w:val="-8"/>
          <w:highlight w:val="none"/>
          <w:u w:val="none" w:color="000000"/>
          <w:lang w:val="en-US" w:eastAsia="zh-CN"/>
        </w:rPr>
      </w:pPr>
    </w:p>
    <w:sectPr>
      <w:footerReference r:id="rId3" w:type="default"/>
      <w:pgSz w:w="16838" w:h="11906" w:orient="landscape"/>
      <w:pgMar w:top="1531" w:right="2098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BF68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EA40C4"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EA40C4"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77005"/>
    <w:rsid w:val="06C34E62"/>
    <w:rsid w:val="07854B6B"/>
    <w:rsid w:val="0B7E67EB"/>
    <w:rsid w:val="0CE71E24"/>
    <w:rsid w:val="15DC539D"/>
    <w:rsid w:val="17792D1F"/>
    <w:rsid w:val="1BEA487C"/>
    <w:rsid w:val="1ECA34B7"/>
    <w:rsid w:val="1F6A6323"/>
    <w:rsid w:val="22F278E2"/>
    <w:rsid w:val="23FB5B9A"/>
    <w:rsid w:val="29547FCD"/>
    <w:rsid w:val="2A790107"/>
    <w:rsid w:val="31D8787E"/>
    <w:rsid w:val="32097403"/>
    <w:rsid w:val="336030AC"/>
    <w:rsid w:val="33E81BBC"/>
    <w:rsid w:val="34512CBD"/>
    <w:rsid w:val="34D23641"/>
    <w:rsid w:val="392E48E0"/>
    <w:rsid w:val="3C4E62AE"/>
    <w:rsid w:val="3C520284"/>
    <w:rsid w:val="3E497CBD"/>
    <w:rsid w:val="41A202D8"/>
    <w:rsid w:val="4BBB2DA3"/>
    <w:rsid w:val="4D480A85"/>
    <w:rsid w:val="62927B79"/>
    <w:rsid w:val="631907C2"/>
    <w:rsid w:val="6BE37643"/>
    <w:rsid w:val="6CBF6029"/>
    <w:rsid w:val="70245D81"/>
    <w:rsid w:val="7452291D"/>
    <w:rsid w:val="75494059"/>
    <w:rsid w:val="76AA279F"/>
    <w:rsid w:val="79C43AAC"/>
    <w:rsid w:val="7B6164E0"/>
    <w:rsid w:val="7BDA78A7"/>
    <w:rsid w:val="7E5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beforeAutospacing="0" w:after="120" w:afterAutospacing="0" w:line="600" w:lineRule="exact"/>
      <w:ind w:left="420" w:firstLine="420"/>
      <w:jc w:val="both"/>
    </w:pPr>
    <w:rPr>
      <w:rFonts w:ascii="Calibri" w:hAnsi="Calibri" w:eastAsia="宋体" w:cs="Times New Roman"/>
      <w:sz w:val="28"/>
    </w:rPr>
  </w:style>
  <w:style w:type="paragraph" w:styleId="3">
    <w:name w:val="Body Text Indent"/>
    <w:basedOn w:val="1"/>
    <w:next w:val="4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kern w:val="0"/>
      <w:sz w:val="24"/>
      <w:szCs w:val="24"/>
    </w:rPr>
  </w:style>
  <w:style w:type="paragraph" w:styleId="4">
    <w:name w:val="Body Text"/>
    <w:basedOn w:val="1"/>
    <w:next w:val="1"/>
    <w:qFormat/>
    <w:uiPriority w:val="0"/>
    <w:pPr>
      <w:widowControl w:val="0"/>
      <w:spacing w:line="560" w:lineRule="exact"/>
      <w:jc w:val="both"/>
    </w:pPr>
    <w:rPr>
      <w:rFonts w:ascii="方正仿宋简体" w:hAnsi="Calibri" w:eastAsia="方正仿宋简体" w:cs="黑体"/>
      <w:kern w:val="2"/>
      <w:sz w:val="32"/>
      <w:szCs w:val="32"/>
      <w:lang w:val="en-US" w:eastAsia="zh-CN" w:bidi="ar-SA"/>
    </w:rPr>
  </w:style>
  <w:style w:type="paragraph" w:styleId="5">
    <w:name w:val="Normal Indent"/>
    <w:qFormat/>
    <w:uiPriority w:val="0"/>
    <w:pPr>
      <w:widowControl w:val="0"/>
      <w:ind w:firstLine="567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24"/>
      <w:lang w:val="en-US" w:eastAsia="zh-CN" w:bidi="ar-SA"/>
    </w:rPr>
  </w:style>
  <w:style w:type="paragraph" w:styleId="7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8">
    <w:name w:val="Body Text First Indent"/>
    <w:basedOn w:val="4"/>
    <w:qFormat/>
    <w:uiPriority w:val="0"/>
    <w:pPr>
      <w:ind w:firstLine="420" w:firstLineChars="100"/>
    </w:pPr>
    <w:rPr>
      <w:rFonts w:ascii="Calibri" w:hAnsi="Calibri" w:eastAsia="宋体"/>
    </w:rPr>
  </w:style>
  <w:style w:type="table" w:styleId="10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paragraph" w:customStyle="1" w:styleId="13">
    <w:name w:val="样式1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方正书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e6684502-ada0-4b53-abd8-34b358a7bef9</errorID>
      <errorWord>，</errorWord>
      <group>L1_AI</group>
      <groupName>深度校对</groupName>
      <ability>L2_AI_Punc</ability>
      <abilityName>标点纠错</abilityName>
      <candidateList>
        <item/>
      </candidateList>
      <explain/>
      <paraID>4F7D62B9</paraID>
      <start>0</start>
      <end>0</end>
      <status>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3e7b4a-d2f7-40e0-a97d-4306df865cc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383</Words>
  <Characters>394</Characters>
  <Lines>0</Lines>
  <Paragraphs>0</Paragraphs>
  <TotalTime>2</TotalTime>
  <ScaleCrop>false</ScaleCrop>
  <LinksUpToDate>false</LinksUpToDate>
  <CharactersWithSpaces>394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2024-07-08T03:06:00Z</dcterms:created>
  <dc:creator>Administrator</dc:creator>
  <cp:lastModifiedBy>WPS_1645002143</cp:lastModifiedBy>
  <cp:lastPrinted>2026-03-12T03:29:00Z</cp:lastPrinted>
  <dcterms:modified xsi:type="dcterms:W3CDTF">2026-05-19T06:25:04Z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eyJoZGlkIjoiMzQ3MzVlNDQwOTY3NjkzNjc3N2Q5ZjlmNGVmY2MxODEiLCJ1c2VySWQiOiIxMzMyMjQ1ODAyIn0=</vt:lpwstr>
  </property>
  <property fmtid="{D5CDD505-2E9C-101B-9397-08002B2CF9AE}" pid="4" name="ICV">
    <vt:lpwstr>760963824BBB41F2899DF5D69BC22352_13</vt:lpwstr>
  </property>
</Properties>
</file>