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FC92">
      <w:pPr>
        <w:ind w:right="480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</w:t>
      </w:r>
    </w:p>
    <w:p w14:paraId="253D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482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2024年度乌鲁木齐市级众创空间、科技企业孵化器、加速器绩效评价结果名单</w:t>
      </w:r>
      <w:bookmarkStart w:id="0" w:name="_GoBack"/>
      <w:bookmarkEnd w:id="0"/>
    </w:p>
    <w:p w14:paraId="512DA4F9">
      <w:pPr>
        <w:ind w:right="480" w:firstLine="320" w:firstLineChars="1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众创空间：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018"/>
        <w:gridCol w:w="5848"/>
        <w:gridCol w:w="1341"/>
      </w:tblGrid>
      <w:tr w14:paraId="3125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40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A5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C8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0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1B94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丝路精创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新疆众创空间创业孵化器有限公司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DCA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6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火山石创客中心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新疆火山石企业管理服务有限公司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3E7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退役军人就业创业孵化基地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新疆军创园科技有限公司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33ED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搏梦工厂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乌鲁木齐搏得梦大学生创业基地管理有限公司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21C9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联动装备制造圆梦场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新疆联动能量企业管理服务有限公司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2EEC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3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E工厂众创空间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乌鲁木齐众维汇联信息科技有限公司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966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A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丝路双创空间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新疆丝路新天地商务信息咨询有限公司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224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友通创客众创空间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新疆友通创客信息科技服务有限公司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505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新科创星众创空间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新疆科技生产力促进中心（有限公司）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57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绿谷创客空间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新疆绿谷创客空间企业服务管理有限公司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DC9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启迪之星（乌鲁木齐）众创空间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乌鲁木齐启迪之星科技企业孵化器有限公司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130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新疆创客中心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新疆申新科技合作基地有限公司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4A4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9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E工厂跨境数字创新园众创空间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新疆易辰云创科技信息服务有限公司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1C37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天蓬云众创空间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新疆天蓬网创新创业经营管理有限公司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C3B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FD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新丝路众创空间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EE5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达坂城众创空间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新疆汇达科技服务生产力促进中心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7F84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甘泉云创众创空间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新疆甘泉经创企业管理有限公司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C16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F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4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智汇港梦想空间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新疆智慧港创业孵化器有限公司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7CB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浦东街3号众创空间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新疆信合创客企业管理有限公司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CAF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4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财富中心三号空间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新疆信和汇企业管理有限公司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258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8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石榴籽双创空间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新疆索格蒂财务代理有限公司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311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52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中亚经贸科技创新合作基地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新疆中亚众创空间孵化器有限公司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2A2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丝路天新众创空间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新疆西域通游旅游科技有限公司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0E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昆仑麒麟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新疆昆仑麒麟信创孵化器有限公司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1FE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逐梦空间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401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E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4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新创青年众创空间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124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A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益善企众创空间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新疆益善企众创空间有限公司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F33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1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酷看创客-文件创意众创空间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新疆塞外映象文化传媒有限公司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4B0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9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永仁千友创客空间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乌鲁木齐千友创梦信息科技有限公司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3C9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2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智博创客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新疆智博创业孵化器有限公司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B82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8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新疆大学草根哥众创空间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267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2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云咖能量孵化器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新疆云咖能量孵化器有限公司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861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B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天炬·智创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F59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创客云咖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新疆华凌农牧信息科技有限公司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1F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9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新疆师范大学笃创空间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AF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4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0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智景电商众创空间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新疆软件园管理办公室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9C4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8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创钇云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新疆创钇云孵化器有限公司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7CD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9F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阿拉丁众创空间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新疆创客时代信息科技服务有限公司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74E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C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“新创客”众创空间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新疆智联普惠信息科技有限公司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FF6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9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A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新疆创客驿站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新疆大学科技园有限责任公司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00D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新疆百花村软件园物业服务有限公司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611F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F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新疆青年创业社区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新疆维吾尔自治区青少年发展中心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490D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新疆和田玉文化创意产业园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新疆诚和和田玉文化传播中心有限公司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0F02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缘梦未来众创空间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新疆能源职业技术学院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74A4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0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渡优摆创新空间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新疆渡优摆孵化器有限公司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0EA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B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极客空间站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新疆高新人才运营管理有限公司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6084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云安无人机众创空间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新疆云安空间数字技术有限公司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0789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2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立昂创新空间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新疆立昂创业空间服务有限公司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5432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D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家博医院三号空间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新疆家博医疗管理有限公司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2AAD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D8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甘泉堡创投孵化基地（双创小镇）离岸众创空间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新疆锦润创投发展集团有限公司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4FF2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7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粒子创客空间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新疆科振企业管理服务有限公司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7381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新疆残疾人创业孵化基地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乌鲁木齐晚报传媒文化有限责任公司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14CF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留创天地•众创空间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新疆留学人员创业园管理办公室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473D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英才众创空间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新疆西拉利商贸有限公司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1711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九城图梦想创客工坊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新疆九城图众创空间孵化器有限公司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72C9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元创界众创空间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新疆元创界科技发展有限公司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6C99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E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西部卫士创新安防苗圃基地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乌鲁木齐明华智能电子科技有限公司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0BAF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飞晟创客空间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新疆飞晟创客空间投资管理有限公司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79BF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人民广场三号空间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新疆信和伟业企业管理有限公司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</w:tbl>
    <w:p w14:paraId="1D570E8C">
      <w:pPr>
        <w:pStyle w:val="2"/>
        <w:rPr>
          <w:rFonts w:hint="default" w:ascii="Times New Roman" w:hAnsi="Times New Roman" w:cs="Times New Roman"/>
        </w:rPr>
      </w:pPr>
    </w:p>
    <w:p w14:paraId="20B37F26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科技企业孵化器：</w:t>
      </w:r>
    </w:p>
    <w:tbl>
      <w:tblPr>
        <w:tblStyle w:val="5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863"/>
        <w:gridCol w:w="5835"/>
        <w:gridCol w:w="1396"/>
      </w:tblGrid>
      <w:tr w14:paraId="1DBD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C43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10B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孵化器名称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004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74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6FD5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2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高新人才大厦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新疆高新人才运营管理有限公司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36C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4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新疆上海科技合作基地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新疆申新科技合作基地有限公司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705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E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2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乌鲁木齐职业大学大学生创新创业孵化基地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乌鲁木齐搏得梦大学生创业基地管理有限公司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1C1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ED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4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73A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05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1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启迪之星科技企业孵化器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乌鲁木齐启迪之星科技企业孵化器有限公司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47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B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4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绿谷孵化器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新疆绿谷创客空间企业服务管理有限公司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337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F0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乌鲁木齐高新创业服务中心（留学生创业园）综合型科技企业孵化器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A03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D2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新疆生物制药产业园专业型科技企业孵化器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高新区创业服务中心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1F9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1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3F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新疆电子商务中小企业科技孵化器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6F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乌鲁木齐丝路高新农业科技园区管理有限公司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7FDA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F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7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中亚互联（国际）孵化器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新疆中亚互联孵化器有限公司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A16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新疆大学信息技术创新园有限公司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2137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6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智汇港创业孵化器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新疆智汇港创业孵化器有限公司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0BF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3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八戒新疆创业产业孵化器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新疆天蓬网创新创业园经营管理有限公司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57F3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6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F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新疆米东科技创新服务基地专业型科技企业孵化器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新疆米东科技创新服务基地有限责任公司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0195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60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D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千友创梦园创业孵化器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乌鲁木齐千友科技发展有限公司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4B4D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B5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6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新疆信和创新创业孵化器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新疆信和创客企业管理有限公司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124A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7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三号空间孵化器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新疆信和汇企业管理有限公司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 w14:paraId="64B7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9C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C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新疆国家大学科技园专业型科技企业孵化器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新疆大学科技园有限责任公司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18B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F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鼎富电商孵化器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新疆鼎富电商集团有限公司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9EF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4B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A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智景电商创新创业中心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3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新疆软件园管理办公室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6B25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7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顺德科技企业孵化器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新疆创客时代信息科技服务有限公司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 w14:paraId="134E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7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澳龙科创孵化器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乌鲁木齐一鸣微讯信息科技有限公司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未参加</w:t>
            </w:r>
          </w:p>
        </w:tc>
      </w:tr>
      <w:tr w14:paraId="5FC5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6D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新疆百花村软件园创新创业孵化基地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新疆百花村软件园发展有限公司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  <w:tr w14:paraId="7E78A9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E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飞晟创客科技孵化器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新疆飞晟创客空间投资管理有限公司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</w:tc>
      </w:tr>
    </w:tbl>
    <w:p w14:paraId="7DEEDDA4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696D968E">
      <w:pPr>
        <w:ind w:right="48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加速器：</w:t>
      </w:r>
    </w:p>
    <w:tbl>
      <w:tblPr>
        <w:tblStyle w:val="5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891"/>
        <w:gridCol w:w="5748"/>
        <w:gridCol w:w="1472"/>
      </w:tblGrid>
      <w:tr w14:paraId="50E5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4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04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加速器名称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A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90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评价结果</w:t>
            </w:r>
          </w:p>
        </w:tc>
      </w:tr>
      <w:tr w14:paraId="591A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申新数字经济产业加速器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乌鲁木齐申新科技合作基地有限公司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AA7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高新区（新市区）中小企业创新园（加速器）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乌鲁木齐高新园区运营管理有限公司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2873249A"/>
    <w:sectPr>
      <w:headerReference r:id="rId3" w:type="default"/>
      <w:footerReference r:id="rId4" w:type="default"/>
      <w:pgSz w:w="16838" w:h="11906" w:orient="landscape"/>
      <w:pgMar w:top="2098" w:right="1531" w:bottom="1984" w:left="153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AFE1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7E8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7E8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1BCC">
    <w:pPr>
      <w:pStyle w:val="4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0506"/>
    <w:rsid w:val="212A0506"/>
    <w:rsid w:val="3BC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2382</Words>
  <Characters>2450</Characters>
  <Lines>0</Lines>
  <Paragraphs>0</Paragraphs>
  <TotalTime>1</TotalTime>
  <ScaleCrop>false</ScaleCrop>
  <LinksUpToDate>false</LinksUpToDate>
  <CharactersWithSpaces>2450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2025-12-12T07:58:00Z</dcterms:created>
  <dc:creator>Marhaba</dc:creator>
  <cp:lastModifiedBy>Marhaba</cp:lastModifiedBy>
  <dcterms:modified xsi:type="dcterms:W3CDTF">2025-12-15T10:52:37Z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F3B48F1046464245918FF1C2BF9F5884_11</vt:lpwstr>
  </property>
  <property fmtid="{D5CDD505-2E9C-101B-9397-08002B2CF9AE}" pid="4" name="KSOTemplateDocerSaveRecord">
    <vt:lpwstr>eyJoZGlkIjoiNzg0YzllYmZhYWMyNjhlYzI1Nzg2NTkxNzIwOThmNWMiLCJ1c2VySWQiOiI0NzEwODUwMTEifQ==</vt:lpwstr>
  </property>
</Properties>
</file>